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A2E" w:rsidRPr="00C90A2E" w:rsidRDefault="00C90A2E" w:rsidP="00C90A2E">
      <w:pPr>
        <w:shd w:val="clear" w:color="auto" w:fill="FFFFFF"/>
        <w:spacing w:line="317" w:lineRule="exact"/>
        <w:ind w:left="2026" w:right="1555"/>
        <w:jc w:val="center"/>
        <w:rPr>
          <w:rFonts w:eastAsia="Times New Roman"/>
          <w:b/>
          <w:bCs/>
          <w:sz w:val="28"/>
          <w:szCs w:val="28"/>
        </w:rPr>
      </w:pPr>
      <w:r w:rsidRPr="00C90A2E">
        <w:rPr>
          <w:rFonts w:eastAsia="Times New Roman"/>
          <w:b/>
          <w:bCs/>
          <w:sz w:val="28"/>
          <w:szCs w:val="28"/>
        </w:rPr>
        <w:t>Российская Федерация</w:t>
      </w:r>
    </w:p>
    <w:p w:rsidR="00C90A2E" w:rsidRPr="00C90A2E" w:rsidRDefault="00C90A2E" w:rsidP="00C90A2E">
      <w:pPr>
        <w:shd w:val="clear" w:color="auto" w:fill="FFFFFF"/>
        <w:spacing w:line="317" w:lineRule="exact"/>
        <w:ind w:left="2026" w:right="1555"/>
        <w:jc w:val="center"/>
        <w:rPr>
          <w:rFonts w:eastAsia="Times New Roman"/>
          <w:b/>
          <w:bCs/>
          <w:sz w:val="28"/>
          <w:szCs w:val="28"/>
        </w:rPr>
      </w:pPr>
      <w:r w:rsidRPr="00C90A2E">
        <w:rPr>
          <w:rFonts w:eastAsia="Times New Roman"/>
          <w:b/>
          <w:bCs/>
          <w:sz w:val="28"/>
          <w:szCs w:val="28"/>
        </w:rPr>
        <w:t>Иркутская область</w:t>
      </w:r>
    </w:p>
    <w:p w:rsidR="00C90A2E" w:rsidRPr="00C90A2E" w:rsidRDefault="00C90A2E" w:rsidP="00C90A2E">
      <w:pPr>
        <w:shd w:val="clear" w:color="auto" w:fill="FFFFFF"/>
        <w:spacing w:line="317" w:lineRule="exact"/>
        <w:ind w:left="2026" w:right="1555"/>
        <w:jc w:val="center"/>
        <w:rPr>
          <w:rFonts w:eastAsia="Times New Roman"/>
        </w:rPr>
      </w:pPr>
      <w:r w:rsidRPr="00C90A2E">
        <w:rPr>
          <w:rFonts w:eastAsia="Times New Roman"/>
          <w:b/>
          <w:bCs/>
          <w:spacing w:val="-14"/>
          <w:sz w:val="28"/>
          <w:szCs w:val="28"/>
        </w:rPr>
        <w:t>Усольское районное муниципальное образование</w:t>
      </w:r>
    </w:p>
    <w:p w:rsidR="00C90A2E" w:rsidRPr="00C90A2E" w:rsidRDefault="00C90A2E" w:rsidP="00C90A2E">
      <w:pPr>
        <w:shd w:val="clear" w:color="auto" w:fill="FFFFFF"/>
        <w:spacing w:line="317" w:lineRule="exact"/>
        <w:ind w:left="178"/>
        <w:jc w:val="center"/>
        <w:rPr>
          <w:rFonts w:eastAsia="Times New Roman"/>
        </w:rPr>
      </w:pPr>
      <w:r w:rsidRPr="00C90A2E">
        <w:rPr>
          <w:rFonts w:eastAsia="Times New Roman"/>
          <w:b/>
          <w:bCs/>
          <w:sz w:val="28"/>
          <w:szCs w:val="28"/>
        </w:rPr>
        <w:t>ДУМА</w:t>
      </w:r>
    </w:p>
    <w:p w:rsidR="00C90A2E" w:rsidRPr="00C90A2E" w:rsidRDefault="00C90A2E" w:rsidP="00C90A2E">
      <w:pPr>
        <w:shd w:val="clear" w:color="auto" w:fill="FFFFFF"/>
        <w:spacing w:line="317" w:lineRule="exact"/>
        <w:ind w:left="245"/>
        <w:jc w:val="center"/>
        <w:rPr>
          <w:rFonts w:eastAsia="Times New Roman"/>
        </w:rPr>
      </w:pPr>
      <w:r w:rsidRPr="00C90A2E">
        <w:rPr>
          <w:rFonts w:eastAsia="Times New Roman"/>
          <w:b/>
          <w:bCs/>
          <w:spacing w:val="-11"/>
          <w:sz w:val="28"/>
          <w:szCs w:val="28"/>
        </w:rPr>
        <w:t>Сельского поселения</w:t>
      </w:r>
    </w:p>
    <w:p w:rsidR="00C90A2E" w:rsidRPr="00C90A2E" w:rsidRDefault="00C90A2E" w:rsidP="00C90A2E">
      <w:pPr>
        <w:shd w:val="clear" w:color="auto" w:fill="FFFFFF"/>
        <w:spacing w:line="317" w:lineRule="exact"/>
        <w:ind w:left="221"/>
        <w:jc w:val="center"/>
        <w:rPr>
          <w:rFonts w:eastAsia="Times New Roman"/>
        </w:rPr>
      </w:pPr>
      <w:r w:rsidRPr="00C90A2E">
        <w:rPr>
          <w:rFonts w:eastAsia="Times New Roman"/>
          <w:b/>
          <w:bCs/>
          <w:spacing w:val="-12"/>
          <w:sz w:val="28"/>
          <w:szCs w:val="28"/>
        </w:rPr>
        <w:t>Новомальтинского муниципального образования</w:t>
      </w:r>
    </w:p>
    <w:p w:rsidR="00C90A2E" w:rsidRPr="00C90A2E" w:rsidRDefault="00C90A2E" w:rsidP="00C90A2E">
      <w:pPr>
        <w:shd w:val="clear" w:color="auto" w:fill="FFFFFF"/>
        <w:spacing w:line="317" w:lineRule="exact"/>
        <w:ind w:left="221"/>
        <w:jc w:val="center"/>
        <w:rPr>
          <w:rFonts w:eastAsia="Times New Roman"/>
        </w:rPr>
      </w:pPr>
      <w:r w:rsidRPr="00C90A2E">
        <w:rPr>
          <w:rFonts w:eastAsia="Times New Roman"/>
          <w:b/>
          <w:bCs/>
          <w:spacing w:val="-1"/>
          <w:sz w:val="28"/>
          <w:szCs w:val="28"/>
        </w:rPr>
        <w:t>четвертого созыва</w:t>
      </w:r>
    </w:p>
    <w:p w:rsidR="00C90A2E" w:rsidRPr="00C90A2E" w:rsidRDefault="00C90A2E" w:rsidP="00C90A2E">
      <w:pPr>
        <w:shd w:val="clear" w:color="auto" w:fill="FFFFFF"/>
        <w:spacing w:before="322" w:line="317" w:lineRule="exact"/>
        <w:ind w:left="173"/>
        <w:jc w:val="center"/>
        <w:rPr>
          <w:rFonts w:eastAsia="Times New Roman"/>
        </w:rPr>
      </w:pPr>
      <w:r w:rsidRPr="00C90A2E">
        <w:rPr>
          <w:rFonts w:eastAsia="Times New Roman"/>
          <w:b/>
          <w:bCs/>
          <w:sz w:val="28"/>
          <w:szCs w:val="28"/>
        </w:rPr>
        <w:t>РЕШЕНИЕ</w:t>
      </w:r>
    </w:p>
    <w:p w:rsidR="00C90A2E" w:rsidRPr="00C90A2E" w:rsidRDefault="00C90A2E" w:rsidP="00C90A2E">
      <w:pPr>
        <w:shd w:val="clear" w:color="auto" w:fill="FFFFFF"/>
        <w:tabs>
          <w:tab w:val="left" w:pos="8496"/>
        </w:tabs>
        <w:spacing w:before="5" w:line="317" w:lineRule="exact"/>
        <w:ind w:left="10"/>
        <w:rPr>
          <w:rFonts w:eastAsia="Times New Roman"/>
        </w:rPr>
      </w:pPr>
      <w:r w:rsidRPr="00C90A2E">
        <w:rPr>
          <w:rFonts w:eastAsia="Times New Roman"/>
          <w:spacing w:val="-2"/>
          <w:sz w:val="28"/>
          <w:szCs w:val="28"/>
        </w:rPr>
        <w:t>От 30.01.2020г.</w:t>
      </w:r>
      <w:r w:rsidRPr="00C90A2E">
        <w:rPr>
          <w:rFonts w:ascii="Arial" w:eastAsia="Times New Roman" w:cs="Arial"/>
          <w:sz w:val="28"/>
          <w:szCs w:val="28"/>
        </w:rPr>
        <w:tab/>
      </w:r>
      <w:r w:rsidRPr="00C90A2E">
        <w:rPr>
          <w:rFonts w:eastAsia="Times New Roman"/>
          <w:sz w:val="28"/>
          <w:szCs w:val="28"/>
        </w:rPr>
        <w:t>№ 95</w:t>
      </w:r>
    </w:p>
    <w:p w:rsidR="00C90A2E" w:rsidRPr="00C90A2E" w:rsidRDefault="00C90A2E" w:rsidP="00C90A2E">
      <w:pPr>
        <w:shd w:val="clear" w:color="auto" w:fill="FFFFFF"/>
        <w:spacing w:line="317" w:lineRule="exact"/>
        <w:ind w:left="10"/>
        <w:jc w:val="center"/>
        <w:rPr>
          <w:rFonts w:eastAsia="Times New Roman"/>
          <w:spacing w:val="-10"/>
          <w:sz w:val="28"/>
          <w:szCs w:val="28"/>
        </w:rPr>
      </w:pPr>
      <w:r w:rsidRPr="00C90A2E">
        <w:rPr>
          <w:rFonts w:eastAsia="Times New Roman"/>
          <w:spacing w:val="-10"/>
          <w:sz w:val="28"/>
          <w:szCs w:val="28"/>
        </w:rPr>
        <w:t>п. Новомальтинск</w:t>
      </w:r>
    </w:p>
    <w:p w:rsidR="00C90A2E" w:rsidRPr="00C90A2E" w:rsidRDefault="00C90A2E" w:rsidP="00C90A2E">
      <w:pPr>
        <w:shd w:val="clear" w:color="auto" w:fill="FFFFFF"/>
        <w:spacing w:line="317" w:lineRule="exact"/>
        <w:ind w:left="10"/>
        <w:jc w:val="center"/>
        <w:rPr>
          <w:rFonts w:eastAsia="Times New Roman"/>
          <w:sz w:val="28"/>
          <w:szCs w:val="28"/>
        </w:rPr>
      </w:pPr>
    </w:p>
    <w:p w:rsidR="00C90A2E" w:rsidRPr="00C90A2E" w:rsidRDefault="00C90A2E" w:rsidP="00C90A2E">
      <w:pPr>
        <w:shd w:val="clear" w:color="auto" w:fill="FFFFFF"/>
        <w:spacing w:line="317" w:lineRule="exact"/>
        <w:ind w:left="10"/>
        <w:jc w:val="center"/>
        <w:rPr>
          <w:rFonts w:eastAsia="Times New Roman"/>
          <w:sz w:val="28"/>
          <w:szCs w:val="28"/>
        </w:rPr>
      </w:pPr>
      <w:r w:rsidRPr="00C90A2E">
        <w:rPr>
          <w:rFonts w:eastAsia="Times New Roman"/>
          <w:b/>
          <w:bCs/>
          <w:sz w:val="28"/>
          <w:szCs w:val="28"/>
        </w:rPr>
        <w:t>Об Установлении</w:t>
      </w:r>
      <w:r>
        <w:rPr>
          <w:rFonts w:eastAsia="Times New Roman"/>
          <w:b/>
          <w:bCs/>
          <w:sz w:val="28"/>
          <w:szCs w:val="28"/>
        </w:rPr>
        <w:t xml:space="preserve"> границ территории деятельности</w:t>
      </w:r>
    </w:p>
    <w:p w:rsidR="00C90A2E" w:rsidRPr="00C90A2E" w:rsidRDefault="00C90A2E" w:rsidP="00C90A2E">
      <w:pPr>
        <w:shd w:val="clear" w:color="auto" w:fill="FFFFFF"/>
        <w:spacing w:line="317" w:lineRule="exact"/>
        <w:ind w:left="10"/>
        <w:jc w:val="center"/>
        <w:rPr>
          <w:rFonts w:eastAsia="Times New Roman"/>
          <w:b/>
          <w:sz w:val="28"/>
          <w:szCs w:val="28"/>
        </w:rPr>
      </w:pPr>
      <w:r w:rsidRPr="00C90A2E">
        <w:rPr>
          <w:rFonts w:eastAsia="Times New Roman"/>
          <w:b/>
          <w:sz w:val="28"/>
          <w:szCs w:val="28"/>
        </w:rPr>
        <w:t>территориального общественного самоуправления (ТОС) «Источник Добра» д. Бадай сельского поселения Новомальтинского муниципального образования</w:t>
      </w:r>
    </w:p>
    <w:p w:rsidR="00C90A2E" w:rsidRPr="00C90A2E" w:rsidRDefault="00C90A2E" w:rsidP="00C90A2E">
      <w:pPr>
        <w:shd w:val="clear" w:color="auto" w:fill="FFFFFF"/>
        <w:spacing w:line="317" w:lineRule="exact"/>
        <w:ind w:left="10"/>
        <w:jc w:val="center"/>
        <w:rPr>
          <w:rFonts w:eastAsia="Times New Roman"/>
          <w:b/>
          <w:sz w:val="28"/>
          <w:szCs w:val="28"/>
        </w:rPr>
      </w:pPr>
    </w:p>
    <w:p w:rsidR="00C90A2E" w:rsidRPr="00C90A2E" w:rsidRDefault="00C90A2E" w:rsidP="00C90A2E">
      <w:pPr>
        <w:shd w:val="clear" w:color="auto" w:fill="FFFFFF"/>
        <w:spacing w:line="317" w:lineRule="exact"/>
        <w:ind w:left="10" w:firstLine="841"/>
        <w:jc w:val="both"/>
        <w:rPr>
          <w:rFonts w:eastAsia="Times New Roman"/>
          <w:bCs/>
          <w:sz w:val="28"/>
          <w:szCs w:val="28"/>
        </w:rPr>
      </w:pPr>
      <w:r w:rsidRPr="00C90A2E">
        <w:rPr>
          <w:rFonts w:eastAsia="Times New Roman"/>
          <w:bCs/>
          <w:sz w:val="28"/>
          <w:szCs w:val="28"/>
        </w:rPr>
        <w:t xml:space="preserve">На основании 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C90A2E">
          <w:rPr>
            <w:rFonts w:eastAsia="Times New Roman"/>
            <w:bCs/>
            <w:sz w:val="28"/>
            <w:szCs w:val="28"/>
          </w:rPr>
          <w:t>2003 г</w:t>
        </w:r>
      </w:smartTag>
      <w:r w:rsidRPr="00C90A2E">
        <w:rPr>
          <w:rFonts w:eastAsia="Times New Roman"/>
          <w:bCs/>
          <w:sz w:val="28"/>
          <w:szCs w:val="28"/>
        </w:rPr>
        <w:t>. №131-ФЗ «Об общих принципах организации местного самоуправления в Российской Федерации», руководствуясь статьей 47 Устава муниципального образования, Дума сельского поселения Новомальтинского муниципального образования</w:t>
      </w:r>
    </w:p>
    <w:p w:rsidR="00C90A2E" w:rsidRPr="00C90A2E" w:rsidRDefault="00C90A2E" w:rsidP="00C90A2E">
      <w:pPr>
        <w:shd w:val="clear" w:color="auto" w:fill="FFFFFF"/>
        <w:spacing w:line="317" w:lineRule="exact"/>
        <w:jc w:val="both"/>
        <w:rPr>
          <w:rFonts w:eastAsia="Times New Roman"/>
          <w:bCs/>
          <w:sz w:val="28"/>
          <w:szCs w:val="28"/>
        </w:rPr>
      </w:pPr>
      <w:r w:rsidRPr="00C90A2E">
        <w:rPr>
          <w:rFonts w:eastAsia="Times New Roman"/>
          <w:bCs/>
          <w:sz w:val="28"/>
          <w:szCs w:val="28"/>
        </w:rPr>
        <w:t>РЕШИЛА:</w:t>
      </w:r>
    </w:p>
    <w:p w:rsidR="00C90A2E" w:rsidRPr="00C90A2E" w:rsidRDefault="00C90A2E" w:rsidP="00C90A2E">
      <w:pPr>
        <w:ind w:firstLine="851"/>
        <w:jc w:val="both"/>
        <w:rPr>
          <w:rFonts w:eastAsia="Times New Roman"/>
          <w:bCs/>
          <w:sz w:val="28"/>
          <w:szCs w:val="28"/>
        </w:rPr>
      </w:pPr>
      <w:r w:rsidRPr="00C90A2E">
        <w:rPr>
          <w:rFonts w:eastAsia="Times New Roman"/>
          <w:bCs/>
          <w:sz w:val="28"/>
          <w:szCs w:val="28"/>
        </w:rPr>
        <w:t xml:space="preserve">1. Установить границы территории деятельности </w:t>
      </w:r>
      <w:r w:rsidRPr="00C90A2E">
        <w:rPr>
          <w:rFonts w:eastAsia="Times New Roman"/>
          <w:sz w:val="28"/>
          <w:szCs w:val="28"/>
        </w:rPr>
        <w:t>территориального общественного самоуправления (ТОС) «Источник Добра» д. Бадай сельского поселения Новомальтинского муниципального образования в пределах границ деревни Бадай.</w:t>
      </w:r>
    </w:p>
    <w:p w:rsidR="00C90A2E" w:rsidRPr="00C90A2E" w:rsidRDefault="00C90A2E" w:rsidP="00C90A2E">
      <w:pPr>
        <w:ind w:firstLine="851"/>
        <w:jc w:val="both"/>
        <w:rPr>
          <w:rFonts w:eastAsia="Times New Roman"/>
          <w:bCs/>
          <w:sz w:val="28"/>
          <w:szCs w:val="28"/>
        </w:rPr>
      </w:pPr>
      <w:r w:rsidRPr="00C90A2E">
        <w:rPr>
          <w:rFonts w:eastAsia="Times New Roman"/>
          <w:bCs/>
          <w:sz w:val="28"/>
          <w:szCs w:val="28"/>
        </w:rPr>
        <w:t xml:space="preserve">2. </w:t>
      </w:r>
      <w:r w:rsidRPr="00C90A2E">
        <w:rPr>
          <w:rFonts w:eastAsia="Times New Roman"/>
          <w:sz w:val="28"/>
          <w:szCs w:val="28"/>
        </w:rPr>
        <w:t xml:space="preserve">Опубликовать </w:t>
      </w:r>
      <w:r w:rsidR="007A17B4">
        <w:rPr>
          <w:rFonts w:eastAsia="Times New Roman"/>
          <w:sz w:val="28"/>
          <w:szCs w:val="28"/>
        </w:rPr>
        <w:t xml:space="preserve">настоящее решение </w:t>
      </w:r>
      <w:r w:rsidRPr="00C90A2E">
        <w:rPr>
          <w:rFonts w:eastAsia="Times New Roman"/>
          <w:sz w:val="28"/>
          <w:szCs w:val="28"/>
        </w:rPr>
        <w:t xml:space="preserve">в газете «Новости Новомальтинского муниципального образования» и разместить в информационно -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hyperlink r:id="rId6" w:history="1">
        <w:proofErr w:type="spellStart"/>
        <w:r w:rsidRPr="00C90A2E">
          <w:rPr>
            <w:rFonts w:eastAsia="Times New Roman"/>
            <w:sz w:val="28"/>
            <w:szCs w:val="28"/>
            <w:u w:val="single"/>
            <w:lang w:val="en-US"/>
          </w:rPr>
          <w:t>novomaltinsk</w:t>
        </w:r>
        <w:proofErr w:type="spellEnd"/>
        <w:r w:rsidRPr="00C90A2E">
          <w:rPr>
            <w:rFonts w:eastAsia="Times New Roman"/>
            <w:sz w:val="28"/>
            <w:szCs w:val="28"/>
            <w:u w:val="single"/>
          </w:rPr>
          <w:t>.</w:t>
        </w:r>
        <w:proofErr w:type="spellStart"/>
        <w:r w:rsidRPr="00C90A2E">
          <w:rPr>
            <w:rFonts w:eastAsia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C90A2E">
        <w:rPr>
          <w:rFonts w:eastAsia="Times New Roman"/>
          <w:sz w:val="28"/>
          <w:szCs w:val="28"/>
        </w:rPr>
        <w:t>.</w:t>
      </w:r>
    </w:p>
    <w:p w:rsidR="00C90A2E" w:rsidRPr="00C90A2E" w:rsidRDefault="00C90A2E" w:rsidP="00C90A2E">
      <w:pPr>
        <w:ind w:firstLine="851"/>
        <w:jc w:val="both"/>
        <w:rPr>
          <w:rFonts w:eastAsia="Times New Roman"/>
          <w:bCs/>
          <w:sz w:val="28"/>
          <w:szCs w:val="28"/>
        </w:rPr>
      </w:pPr>
      <w:r w:rsidRPr="00C90A2E">
        <w:rPr>
          <w:rFonts w:eastAsia="Times New Roman"/>
          <w:bCs/>
          <w:sz w:val="28"/>
          <w:szCs w:val="28"/>
        </w:rPr>
        <w:t xml:space="preserve">3. </w:t>
      </w:r>
      <w:r w:rsidRPr="00C90A2E">
        <w:rPr>
          <w:rFonts w:eastAsia="Times New Roman"/>
          <w:sz w:val="28"/>
          <w:szCs w:val="28"/>
        </w:rPr>
        <w:t>Настоящее решение вступает в силу со дня его опубликования.</w:t>
      </w:r>
    </w:p>
    <w:p w:rsidR="00C90A2E" w:rsidRPr="00C90A2E" w:rsidRDefault="00C90A2E" w:rsidP="00C90A2E">
      <w:pPr>
        <w:shd w:val="clear" w:color="auto" w:fill="FFFFFF"/>
        <w:tabs>
          <w:tab w:val="left" w:pos="1243"/>
          <w:tab w:val="left" w:pos="6648"/>
        </w:tabs>
        <w:spacing w:line="317" w:lineRule="exact"/>
        <w:ind w:firstLine="720"/>
        <w:jc w:val="both"/>
        <w:rPr>
          <w:rFonts w:eastAsia="Times New Roman"/>
          <w:sz w:val="28"/>
          <w:szCs w:val="28"/>
        </w:rPr>
      </w:pPr>
    </w:p>
    <w:p w:rsidR="00C90A2E" w:rsidRPr="00C90A2E" w:rsidRDefault="00C90A2E" w:rsidP="00C90A2E">
      <w:pPr>
        <w:shd w:val="clear" w:color="auto" w:fill="FFFFFF"/>
        <w:tabs>
          <w:tab w:val="left" w:pos="1243"/>
          <w:tab w:val="left" w:pos="6648"/>
        </w:tabs>
        <w:spacing w:line="317" w:lineRule="exact"/>
        <w:ind w:firstLine="720"/>
        <w:jc w:val="both"/>
        <w:rPr>
          <w:rFonts w:eastAsia="Times New Roman"/>
          <w:sz w:val="28"/>
          <w:szCs w:val="28"/>
        </w:rPr>
      </w:pPr>
    </w:p>
    <w:p w:rsidR="00C90A2E" w:rsidRPr="00C90A2E" w:rsidRDefault="00C90A2E" w:rsidP="00C90A2E">
      <w:pPr>
        <w:shd w:val="clear" w:color="auto" w:fill="FFFFFF"/>
        <w:tabs>
          <w:tab w:val="left" w:pos="1243"/>
          <w:tab w:val="left" w:pos="6648"/>
        </w:tabs>
        <w:spacing w:line="317" w:lineRule="exact"/>
        <w:ind w:firstLine="720"/>
        <w:jc w:val="both"/>
        <w:rPr>
          <w:rFonts w:eastAsia="Times New Roman"/>
          <w:sz w:val="28"/>
          <w:szCs w:val="28"/>
        </w:rPr>
      </w:pPr>
    </w:p>
    <w:p w:rsidR="00C90A2E" w:rsidRPr="00C90A2E" w:rsidRDefault="00C90A2E" w:rsidP="00C90A2E">
      <w:pPr>
        <w:shd w:val="clear" w:color="auto" w:fill="FFFFFF"/>
        <w:tabs>
          <w:tab w:val="left" w:pos="1243"/>
          <w:tab w:val="left" w:pos="6648"/>
        </w:tabs>
        <w:spacing w:line="317" w:lineRule="exact"/>
        <w:ind w:firstLine="720"/>
        <w:jc w:val="both"/>
        <w:rPr>
          <w:rFonts w:eastAsia="Times New Roman"/>
          <w:sz w:val="28"/>
          <w:szCs w:val="28"/>
        </w:rPr>
      </w:pPr>
    </w:p>
    <w:p w:rsidR="00C90A2E" w:rsidRPr="00C90A2E" w:rsidRDefault="00C90A2E" w:rsidP="00C90A2E">
      <w:pPr>
        <w:shd w:val="clear" w:color="auto" w:fill="FFFFFF"/>
        <w:tabs>
          <w:tab w:val="left" w:pos="1243"/>
          <w:tab w:val="left" w:pos="6648"/>
        </w:tabs>
        <w:spacing w:line="317" w:lineRule="exact"/>
        <w:jc w:val="both"/>
        <w:rPr>
          <w:rFonts w:eastAsia="Times New Roman"/>
          <w:sz w:val="28"/>
          <w:szCs w:val="28"/>
        </w:rPr>
      </w:pPr>
      <w:r w:rsidRPr="00C90A2E">
        <w:rPr>
          <w:rFonts w:eastAsia="Times New Roman"/>
          <w:sz w:val="28"/>
          <w:szCs w:val="28"/>
        </w:rPr>
        <w:t xml:space="preserve">Глава </w:t>
      </w:r>
      <w:proofErr w:type="gramStart"/>
      <w:r w:rsidRPr="00C90A2E">
        <w:rPr>
          <w:rFonts w:eastAsia="Times New Roman"/>
          <w:sz w:val="28"/>
          <w:szCs w:val="28"/>
        </w:rPr>
        <w:t>сельского</w:t>
      </w:r>
      <w:proofErr w:type="gramEnd"/>
    </w:p>
    <w:p w:rsidR="00C90A2E" w:rsidRPr="00C90A2E" w:rsidRDefault="00C90A2E" w:rsidP="00C90A2E">
      <w:pPr>
        <w:shd w:val="clear" w:color="auto" w:fill="FFFFFF"/>
        <w:tabs>
          <w:tab w:val="left" w:pos="1243"/>
          <w:tab w:val="left" w:pos="6648"/>
        </w:tabs>
        <w:spacing w:line="317" w:lineRule="exact"/>
        <w:jc w:val="both"/>
        <w:rPr>
          <w:rFonts w:eastAsia="Times New Roman"/>
          <w:sz w:val="28"/>
          <w:szCs w:val="28"/>
        </w:rPr>
      </w:pPr>
      <w:r w:rsidRPr="00C90A2E">
        <w:rPr>
          <w:rFonts w:eastAsia="Times New Roman"/>
          <w:sz w:val="28"/>
          <w:szCs w:val="28"/>
        </w:rPr>
        <w:t>поселения Новомальтинского</w:t>
      </w:r>
    </w:p>
    <w:p w:rsidR="00C90A2E" w:rsidRPr="00C90A2E" w:rsidRDefault="00C90A2E" w:rsidP="00C90A2E">
      <w:pPr>
        <w:shd w:val="clear" w:color="auto" w:fill="FFFFFF"/>
        <w:tabs>
          <w:tab w:val="left" w:pos="1243"/>
          <w:tab w:val="left" w:pos="6648"/>
        </w:tabs>
        <w:spacing w:line="317" w:lineRule="exac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муниципального образования,</w:t>
      </w:r>
      <w:bookmarkStart w:id="0" w:name="_GoBack"/>
      <w:bookmarkEnd w:id="0"/>
    </w:p>
    <w:p w:rsidR="00C90A2E" w:rsidRPr="00C90A2E" w:rsidRDefault="00C90A2E" w:rsidP="00C90A2E">
      <w:pPr>
        <w:shd w:val="clear" w:color="auto" w:fill="FFFFFF"/>
        <w:tabs>
          <w:tab w:val="left" w:pos="1243"/>
          <w:tab w:val="left" w:pos="6648"/>
        </w:tabs>
        <w:spacing w:line="317" w:lineRule="exact"/>
        <w:jc w:val="both"/>
        <w:rPr>
          <w:rFonts w:eastAsia="Times New Roman"/>
          <w:spacing w:val="-15"/>
          <w:sz w:val="28"/>
          <w:szCs w:val="28"/>
        </w:rPr>
      </w:pPr>
      <w:r w:rsidRPr="00C90A2E">
        <w:rPr>
          <w:rFonts w:eastAsia="Times New Roman"/>
          <w:spacing w:val="-15"/>
          <w:sz w:val="28"/>
          <w:szCs w:val="28"/>
        </w:rPr>
        <w:t xml:space="preserve">Председатель Думы </w:t>
      </w:r>
      <w:proofErr w:type="gramStart"/>
      <w:r w:rsidRPr="00C90A2E">
        <w:rPr>
          <w:rFonts w:eastAsia="Times New Roman"/>
          <w:spacing w:val="-15"/>
          <w:sz w:val="28"/>
          <w:szCs w:val="28"/>
        </w:rPr>
        <w:t>сельского</w:t>
      </w:r>
      <w:proofErr w:type="gramEnd"/>
    </w:p>
    <w:p w:rsidR="00C90A2E" w:rsidRPr="00C90A2E" w:rsidRDefault="00C90A2E" w:rsidP="00C90A2E">
      <w:pPr>
        <w:shd w:val="clear" w:color="auto" w:fill="FFFFFF"/>
        <w:tabs>
          <w:tab w:val="left" w:pos="1243"/>
          <w:tab w:val="left" w:pos="6648"/>
        </w:tabs>
        <w:spacing w:line="317" w:lineRule="exact"/>
        <w:jc w:val="both"/>
        <w:rPr>
          <w:rFonts w:eastAsia="Times New Roman"/>
          <w:spacing w:val="-15"/>
          <w:sz w:val="28"/>
          <w:szCs w:val="28"/>
        </w:rPr>
      </w:pPr>
      <w:r w:rsidRPr="00C90A2E">
        <w:rPr>
          <w:rFonts w:eastAsia="Times New Roman"/>
          <w:spacing w:val="-15"/>
          <w:sz w:val="28"/>
          <w:szCs w:val="28"/>
        </w:rPr>
        <w:t>поселения Новомальтинского</w:t>
      </w:r>
    </w:p>
    <w:p w:rsidR="00AD24EB" w:rsidRPr="00C90A2E" w:rsidRDefault="00C90A2E" w:rsidP="00C90A2E">
      <w:pPr>
        <w:shd w:val="clear" w:color="auto" w:fill="FFFFFF"/>
        <w:spacing w:line="317" w:lineRule="exact"/>
        <w:ind w:right="-25"/>
        <w:jc w:val="both"/>
        <w:rPr>
          <w:rFonts w:eastAsia="Times New Roman"/>
          <w:b/>
          <w:bCs/>
          <w:sz w:val="28"/>
          <w:szCs w:val="28"/>
        </w:rPr>
      </w:pPr>
      <w:r w:rsidRPr="00C90A2E">
        <w:rPr>
          <w:rFonts w:eastAsia="Times New Roman"/>
          <w:spacing w:val="-15"/>
          <w:sz w:val="28"/>
          <w:szCs w:val="28"/>
        </w:rPr>
        <w:t>муниципального образования                                                  О.О. Попов</w:t>
      </w:r>
    </w:p>
    <w:sectPr w:rsidR="00AD24EB" w:rsidRPr="00C90A2E" w:rsidSect="00167FF3">
      <w:type w:val="continuous"/>
      <w:pgSz w:w="11909" w:h="16834"/>
      <w:pgMar w:top="1134" w:right="851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B48A0"/>
    <w:multiLevelType w:val="singleLevel"/>
    <w:tmpl w:val="A78401F6"/>
    <w:lvl w:ilvl="0">
      <w:start w:val="1"/>
      <w:numFmt w:val="decimal"/>
      <w:lvlText w:val="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153"/>
    <w:rsid w:val="00167FF3"/>
    <w:rsid w:val="004C0067"/>
    <w:rsid w:val="00524B30"/>
    <w:rsid w:val="007A17B4"/>
    <w:rsid w:val="00AD24EB"/>
    <w:rsid w:val="00C90A2E"/>
    <w:rsid w:val="00CC76A5"/>
    <w:rsid w:val="00D23E05"/>
    <w:rsid w:val="00E4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4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24E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4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24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novomaltin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Polzovatel77</dc:creator>
  <cp:keywords/>
  <dc:description/>
  <cp:lastModifiedBy>polzovatel</cp:lastModifiedBy>
  <cp:revision>6</cp:revision>
  <cp:lastPrinted>2020-01-30T10:52:00Z</cp:lastPrinted>
  <dcterms:created xsi:type="dcterms:W3CDTF">2020-01-30T10:17:00Z</dcterms:created>
  <dcterms:modified xsi:type="dcterms:W3CDTF">2020-02-10T05:47:00Z</dcterms:modified>
</cp:coreProperties>
</file>