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sz w:val="25"/>
          <w:szCs w:val="25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d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период с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29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сентября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по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05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октября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2025г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. в г. Усолье-Сибирское и Усольском районе зарегистрирован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5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бытов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ых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пожар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ов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. Во избежание трагедии рекомендуем гражданам проверить в своих домах, электрооборудование, а также установить в домах и технических помещениях дымовые пожарные извещатели.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30 сентября 2025 года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автомобиля в п. Мишелевка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На территории Усольского района в поселке Мишелевка произошло возгорание автомобиля Renault Logan. Специалисты МЧС оперативно ликвидировали возгорание, предотвратив распространение огня на близлежащие объекты. Причины происшествия устанавливаются.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частного дома в с. Мальта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В селе Мальта на улице Ленина произошел пожар в частном жилом доме. Пожарные расчеты провели экстренную эвакуацию жильцов и успешно справились с возгоранием. Ведется расследование причин пожара.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1 октября 2025 года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в СНТ «Сосновый бор - 6»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На территории садового товарищества «Сосновый бор - 6» зафиксировано возгорание садового дома. Благодаря профессионализму пожарных удалось избежать серьезных последствий. Причины возгорания устанавливаются.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2 октября 2025 года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в СНТ «Черемушки»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В садовом некоммерческом товариществе «Черемушки» произошел пожар в одном из домов. Пожарные подразделения эффективно справились с возгоранием, проведя необходимые мероприятия по ликвидации огня. Причины пожара выясняются.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3 октября 2025 года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в п. Тайтурка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В поселке Тайтурка зафиксировано возгорание жилого дома. В результате пожара пострадавших среди жителей нет. Причины возгорания в настоящее время устанавливаются специалистами дознания МЧС России. Проводится проверка всех обстоятельств происшествия.</w:t>
      </w:r>
    </w:p>
    <w:p>
      <w:pPr>
        <w:pStyle w:val="Normal"/>
        <w:ind w:firstLine="851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Уважаемые жители, Государственные инспекторы по пожарному надзору напоминают,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строго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м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соблюдении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правил пожарной безопасности: не разводить костры в запрещённых местах, не оставлять их без присмотра, не бросать горящие спички и сигареты, особенно в сухую траву или лесную подстилку, избегать использования открытого огня вблизи горючих материалов и сухих растений, следить за детьми и не позволять им играть с огнём, а также своевременно очищать прилегающую территорию от мусора, строительного материала и сухой травы.</w:t>
      </w:r>
    </w:p>
    <w:p>
      <w:pPr>
        <w:pStyle w:val="Normal"/>
        <w:ind w:firstLine="851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Помните,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</w:t>
      </w:r>
    </w:p>
    <w:p>
      <w:pPr>
        <w:pStyle w:val="Normal"/>
        <w:ind w:firstLine="851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right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С уважением, </w:t>
      </w:r>
    </w:p>
    <w:p>
      <w:pPr>
        <w:pStyle w:val="Normal"/>
        <w:ind w:firstLine="851"/>
        <w:jc w:val="right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Государственный пожарный надзор по </w:t>
      </w:r>
    </w:p>
    <w:p>
      <w:pPr>
        <w:pStyle w:val="Normal"/>
        <w:ind w:firstLine="851"/>
        <w:jc w:val="right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г. Усолье-Сибирское и Усольскому району, </w:t>
      </w:r>
    </w:p>
    <w:p>
      <w:pPr>
        <w:pStyle w:val="Normal"/>
        <w:ind w:firstLine="851"/>
        <w:jc w:val="right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ОГКУ «Пожарно-спасательная служба </w:t>
      </w:r>
    </w:p>
    <w:p>
      <w:pPr>
        <w:pStyle w:val="Normal"/>
        <w:ind w:firstLine="851"/>
        <w:jc w:val="right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Иркутской области».</w:t>
      </w:r>
    </w:p>
    <w:sectPr>
      <w:type w:val="nextPage"/>
      <w:pgSz w:w="11906" w:h="16838"/>
      <w:pgMar w:left="567" w:right="389" w:header="0" w:top="367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Application>LibreOffice/6.4.7.2$Linux_X86_64 LibreOffice_project/72d9d5113b23a0ed474720f9d366fcde9a2744dd</Application>
  <Pages>1</Pages>
  <Words>348</Words>
  <Characters>2322</Characters>
  <CharactersWithSpaces>2651</CharactersWithSpaces>
  <Paragraphs>24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2025-10-06T10:05:16Z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