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EFD" w:rsidRPr="006D0EFD" w:rsidRDefault="006D0EFD" w:rsidP="006D0EFD">
      <w:pPr>
        <w:shd w:val="clear" w:color="auto" w:fill="FFFFFF"/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4"/>
          <w:szCs w:val="28"/>
          <w:lang w:eastAsia="ru-RU"/>
        </w:rPr>
        <w:t xml:space="preserve">                                                                      </w:t>
      </w: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6D0EFD" w:rsidRPr="006D0EFD" w:rsidRDefault="006D0EFD" w:rsidP="006D0EFD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                                        Иркутская  область </w:t>
      </w:r>
    </w:p>
    <w:p w:rsidR="006D0EFD" w:rsidRPr="006D0EFD" w:rsidRDefault="006D0EFD" w:rsidP="006D0EFD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Усольское районное муниципальное образование</w:t>
      </w:r>
    </w:p>
    <w:p w:rsidR="006D0EFD" w:rsidRPr="006D0EFD" w:rsidRDefault="006D0EFD" w:rsidP="006D0EFD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     АДМИНИСТРАЦИЯ</w:t>
      </w:r>
    </w:p>
    <w:p w:rsidR="006D0EFD" w:rsidRPr="006D0EFD" w:rsidRDefault="006D0EFD" w:rsidP="006D0EFD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 xml:space="preserve">        Сельского поселения</w:t>
      </w:r>
    </w:p>
    <w:p w:rsidR="006D0EFD" w:rsidRPr="006D0EFD" w:rsidRDefault="006D0EFD" w:rsidP="006D0E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6D0EFD" w:rsidRPr="006D0EFD" w:rsidRDefault="006D0EFD" w:rsidP="006D0E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EFD" w:rsidRPr="006D0EFD" w:rsidRDefault="006D0EFD" w:rsidP="006D0E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</w:t>
      </w:r>
      <w:bookmarkStart w:id="0" w:name="_GoBack"/>
      <w:r w:rsidRPr="006D0EF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РАСПОРЯЖЕНИЕ</w:t>
      </w:r>
    </w:p>
    <w:p w:rsidR="006D0EFD" w:rsidRPr="006D0EFD" w:rsidRDefault="006D0EFD" w:rsidP="006D0EF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</w:t>
      </w:r>
      <w:r w:rsidR="00E804C4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04.07.</w:t>
      </w:r>
      <w:r w:rsidRPr="006D0EF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2017г.                                                                                                           </w:t>
      </w:r>
      <w:r w:rsidR="00E804C4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      </w:t>
      </w:r>
      <w:r w:rsidRPr="006D0EF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   </w:t>
      </w:r>
      <w:r w:rsidR="00E804C4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   </w:t>
      </w:r>
      <w:r w:rsidRPr="006D0EF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№  </w:t>
      </w:r>
      <w:r w:rsidR="00E804C4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45</w:t>
      </w:r>
      <w:r w:rsidRPr="006D0E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-р</w:t>
      </w:r>
    </w:p>
    <w:p w:rsidR="006D0EFD" w:rsidRPr="006D0EFD" w:rsidRDefault="006D0EFD" w:rsidP="006D0E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6D0EFD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 xml:space="preserve">                                                              п. Новомальтинск</w:t>
      </w:r>
    </w:p>
    <w:p w:rsidR="006D0EFD" w:rsidRPr="006D0EFD" w:rsidRDefault="006D0EFD" w:rsidP="006D0EFD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D0EFD" w:rsidRPr="0004691B" w:rsidRDefault="006D0EFD" w:rsidP="006D0EFD">
      <w:pPr>
        <w:pStyle w:val="ConsPlusTitle"/>
        <w:spacing w:after="480"/>
        <w:jc w:val="center"/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</w:pPr>
      <w:r w:rsidRPr="0004691B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 xml:space="preserve">О заключении концессионного соглашения в отношении объектов </w:t>
      </w:r>
      <w:r w:rsidR="00001ED8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>теплоснабжения</w:t>
      </w:r>
      <w:r w:rsidRPr="0004691B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 xml:space="preserve">  на территории  сельского поселения Новомальтинского муниципального образования</w:t>
      </w:r>
      <w:r w:rsidR="0004691B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>.</w:t>
      </w:r>
    </w:p>
    <w:p w:rsidR="006D0EFD" w:rsidRPr="006D0EFD" w:rsidRDefault="006D0EFD" w:rsidP="006C45DA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>В соответствии с Федеральным законом от 21.07.2005 года № 115-ФЗ «О концессионных соглашениях», от 26.07.2006 года № 135-ФЗ «О защите конкуренции», постановлением Правительства Российской Федерации от 05.12.</w:t>
      </w:r>
      <w:r w:rsidRPr="004C2928">
        <w:rPr>
          <w:rFonts w:ascii="Times New Roman" w:eastAsia="Calibri" w:hAnsi="Times New Roman" w:cs="Times New Roman"/>
          <w:b w:val="0"/>
          <w:sz w:val="28"/>
          <w:szCs w:val="28"/>
        </w:rPr>
        <w:t>2006 № 748 «Об утверждении</w:t>
      </w:r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типового концессионного соглашения  </w:t>
      </w:r>
      <w:proofErr w:type="gramStart"/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>в</w:t>
      </w:r>
      <w:proofErr w:type="gramEnd"/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отношении систем коммунальной инфраструктуры и иных объектов коммунального хозяйства, в том числе объектов водо-, тепл</w:t>
      </w:r>
      <w:proofErr w:type="gramStart"/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>о-</w:t>
      </w:r>
      <w:proofErr w:type="gramEnd"/>
      <w:r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, газо-, и электроснабжения, водоотведения, очистки сточных вод, переработки и утилизации (захоронения) бытовых отходов, объектов, предназначенных  для освещения территорий  городских и сельских поселений, объектов социально-бытового назначения», </w:t>
      </w:r>
      <w:r w:rsidRPr="006D0EFD">
        <w:rPr>
          <w:rFonts w:ascii="Times New Roman" w:hAnsi="Times New Roman" w:cs="Times New Roman"/>
          <w:b w:val="0"/>
          <w:sz w:val="28"/>
          <w:szCs w:val="28"/>
        </w:rPr>
        <w:t>руководствуясь статьями 22,46 Устава Новомальтинского муниципального образования</w:t>
      </w:r>
    </w:p>
    <w:p w:rsidR="0004691B" w:rsidRPr="0004691B" w:rsidRDefault="006D0EFD" w:rsidP="006C45DA">
      <w:pPr>
        <w:pStyle w:val="ConsPlusTitle"/>
        <w:ind w:firstLine="720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6D0EFD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Заключить концессионное соглашение путем проведения открытого конкурса на право заключения концессионного соглашения в отношении объектов </w:t>
      </w:r>
      <w:r w:rsidR="00001ED8">
        <w:rPr>
          <w:rFonts w:ascii="Times New Roman" w:eastAsia="Calibri" w:hAnsi="Times New Roman" w:cs="Times New Roman"/>
          <w:b w:val="0"/>
          <w:sz w:val="28"/>
          <w:szCs w:val="28"/>
        </w:rPr>
        <w:t>теплоснабжения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, расположенных на территории </w:t>
      </w:r>
      <w:r w:rsidR="0004691B">
        <w:rPr>
          <w:rFonts w:ascii="Times New Roman" w:eastAsia="Calibri" w:hAnsi="Times New Roman" w:cs="Times New Roman"/>
          <w:b w:val="0"/>
          <w:sz w:val="28"/>
          <w:szCs w:val="28"/>
        </w:rPr>
        <w:t>сельского поселения Новомальтинского муниципального образования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, (далее – концессионное соглашение) сроком на </w:t>
      </w:r>
      <w:r w:rsidR="0004691B">
        <w:rPr>
          <w:rFonts w:ascii="Times New Roman" w:eastAsia="Calibri" w:hAnsi="Times New Roman" w:cs="Times New Roman"/>
          <w:b w:val="0"/>
          <w:sz w:val="28"/>
          <w:szCs w:val="28"/>
        </w:rPr>
        <w:t>10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 xml:space="preserve"> (</w:t>
      </w:r>
      <w:r w:rsidR="0004691B">
        <w:rPr>
          <w:rFonts w:ascii="Times New Roman" w:eastAsia="Calibri" w:hAnsi="Times New Roman" w:cs="Times New Roman"/>
          <w:b w:val="0"/>
          <w:sz w:val="28"/>
          <w:szCs w:val="28"/>
        </w:rPr>
        <w:t>десять</w:t>
      </w:r>
      <w:r w:rsidR="0004691B" w:rsidRPr="0004691B">
        <w:rPr>
          <w:rFonts w:ascii="Times New Roman" w:eastAsia="Calibri" w:hAnsi="Times New Roman" w:cs="Times New Roman"/>
          <w:b w:val="0"/>
          <w:sz w:val="28"/>
          <w:szCs w:val="28"/>
        </w:rPr>
        <w:t>)</w:t>
      </w:r>
      <w:r w:rsidR="006C45DA">
        <w:rPr>
          <w:rFonts w:ascii="Times New Roman" w:eastAsia="Calibri" w:hAnsi="Times New Roman" w:cs="Times New Roman"/>
          <w:b w:val="0"/>
          <w:sz w:val="28"/>
          <w:szCs w:val="28"/>
        </w:rPr>
        <w:t xml:space="preserve">  лет путем открытого конкурса.</w:t>
      </w:r>
    </w:p>
    <w:p w:rsidR="004C2928" w:rsidRDefault="0004691B" w:rsidP="006C45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</w:t>
      </w:r>
      <w:r w:rsidR="004C292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Ведущему специалисту по финансово-бюджетной политике (</w:t>
      </w:r>
      <w:proofErr w:type="spellStart"/>
      <w:r w:rsidR="004C292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Л.Ю.Кабановой</w:t>
      </w:r>
      <w:proofErr w:type="spellEnd"/>
      <w:r w:rsidR="004C292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</w:t>
      </w:r>
    </w:p>
    <w:p w:rsidR="00BA4AF3" w:rsidRDefault="004C2928" w:rsidP="006C45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-р</w:t>
      </w:r>
      <w:r w:rsidR="00BA4A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азработать конкурсную документацию </w:t>
      </w:r>
      <w:r w:rsidR="006C45DA" w:rsidRPr="006C45DA">
        <w:rPr>
          <w:rFonts w:ascii="Times New Roman" w:eastAsia="Calibri" w:hAnsi="Times New Roman" w:cs="Times New Roman"/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001ED8">
        <w:rPr>
          <w:rFonts w:ascii="Times New Roman" w:eastAsia="Calibri" w:hAnsi="Times New Roman" w:cs="Times New Roman"/>
          <w:sz w:val="28"/>
          <w:szCs w:val="28"/>
        </w:rPr>
        <w:t>теплоснабжения</w:t>
      </w:r>
      <w:r w:rsidR="006C45DA" w:rsidRPr="006C45DA">
        <w:rPr>
          <w:rFonts w:ascii="Times New Roman" w:eastAsia="Calibri" w:hAnsi="Times New Roman" w:cs="Times New Roman"/>
          <w:sz w:val="28"/>
          <w:szCs w:val="28"/>
        </w:rPr>
        <w:t>, расположенных на территории сельского поселения Новомальтинского муниципального образования</w:t>
      </w:r>
      <w:r w:rsidR="006C45DA" w:rsidRPr="006C45D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BA4A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 открытому конкурсу и </w:t>
      </w:r>
      <w:r w:rsidR="006C45D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предоставить</w:t>
      </w:r>
      <w:r w:rsidR="00BA4A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на утверждение.</w:t>
      </w:r>
    </w:p>
    <w:p w:rsidR="009B7E82" w:rsidRDefault="004C2928" w:rsidP="009B7E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-р</w:t>
      </w:r>
      <w:r w:rsidR="006C45D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азместить на </w:t>
      </w:r>
      <w:r w:rsidR="006C45DA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сайте Российской Федерации в информационно-телекоммуникационной сет</w:t>
      </w:r>
      <w:r w:rsidR="009B7E8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«Интернет» -www.torgi.gov.ru.</w:t>
      </w:r>
    </w:p>
    <w:p w:rsidR="004C2928" w:rsidRDefault="004C2928" w:rsidP="009B7E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3.Единой комиссии по проведению открытого конкурса на заключение концессионного соглашения в отношении отдельных объектов системы водоснабжения и водоотведения, теплоснабжения, находящихся в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муниципальной собственности Новомальтинского муниципального образования.</w:t>
      </w:r>
    </w:p>
    <w:p w:rsidR="006C45DA" w:rsidRPr="006C45DA" w:rsidRDefault="004C2928" w:rsidP="009B7E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6C45DA" w:rsidRPr="006C45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.Настоящее </w:t>
      </w:r>
      <w:r w:rsidR="009B7E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Распоряжение</w:t>
      </w:r>
      <w:r w:rsidR="006C45DA" w:rsidRPr="006C45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6C45DA" w:rsidRPr="006C45DA" w:rsidRDefault="006C45DA" w:rsidP="006C4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C45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Настоящее решение вступает в силу со дня его официального опубликования.</w:t>
      </w:r>
    </w:p>
    <w:p w:rsidR="0004691B" w:rsidRPr="0004691B" w:rsidRDefault="009B7E82" w:rsidP="009B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6</w:t>
      </w:r>
      <w:r w:rsidR="0004691B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04691B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04691B" w:rsidRPr="00046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6D0EFD" w:rsidRPr="006D0EFD" w:rsidRDefault="006D0EFD" w:rsidP="009B7E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9B7E82" w:rsidRDefault="009B7E82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9B7E82" w:rsidRDefault="009B7E82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6D0EFD" w:rsidRPr="006D0EFD" w:rsidRDefault="006D0EFD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D0EFD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6D0EFD" w:rsidRPr="006D0EFD" w:rsidRDefault="006D0EFD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D0EFD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6D0EFD" w:rsidRPr="006D0EFD" w:rsidRDefault="006D0EFD" w:rsidP="009B7E8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D0EF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     Ю.В. Нефедьев</w:t>
      </w:r>
    </w:p>
    <w:p w:rsidR="006D0EFD" w:rsidRPr="006D0EFD" w:rsidRDefault="006D0EFD" w:rsidP="009B7E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4A4AFE" w:rsidRPr="0004691B" w:rsidRDefault="004A4AFE" w:rsidP="006C45DA">
      <w:pPr>
        <w:spacing w:line="240" w:lineRule="auto"/>
        <w:rPr>
          <w:sz w:val="28"/>
          <w:szCs w:val="28"/>
        </w:rPr>
      </w:pPr>
    </w:p>
    <w:sectPr w:rsidR="004A4AFE" w:rsidRPr="0004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48"/>
    <w:rsid w:val="00001ED8"/>
    <w:rsid w:val="0004691B"/>
    <w:rsid w:val="004A4AFE"/>
    <w:rsid w:val="004C2928"/>
    <w:rsid w:val="006C45DA"/>
    <w:rsid w:val="006D0EFD"/>
    <w:rsid w:val="009703D3"/>
    <w:rsid w:val="009B7E82"/>
    <w:rsid w:val="00BA4AF3"/>
    <w:rsid w:val="00E804C4"/>
    <w:rsid w:val="00F5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D3"/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paragraph" w:customStyle="1" w:styleId="ConsPlusTitle">
    <w:name w:val="ConsPlusTitle"/>
    <w:uiPriority w:val="99"/>
    <w:rsid w:val="006D0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D3"/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paragraph" w:customStyle="1" w:styleId="ConsPlusTitle">
    <w:name w:val="ConsPlusTitle"/>
    <w:uiPriority w:val="99"/>
    <w:rsid w:val="006D0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ECFEB-016D-4039-9C1B-32628F74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7</cp:revision>
  <dcterms:created xsi:type="dcterms:W3CDTF">2017-07-04T03:27:00Z</dcterms:created>
  <dcterms:modified xsi:type="dcterms:W3CDTF">2017-07-05T03:20:00Z</dcterms:modified>
</cp:coreProperties>
</file>