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РОССИЙСКАЯ ФЕДЕРАЦИЯ</w:t>
      </w:r>
    </w:p>
    <w:p w:rsidR="00B26B4E" w:rsidRPr="000D062F" w:rsidRDefault="00D4033F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Новомальтинское с</w:t>
      </w:r>
      <w:r w:rsidR="00B26B4E" w:rsidRPr="000D062F">
        <w:rPr>
          <w:b/>
          <w:color w:val="000000"/>
          <w:sz w:val="28"/>
          <w:szCs w:val="28"/>
        </w:rPr>
        <w:t>ельское поселение</w:t>
      </w:r>
    </w:p>
    <w:p w:rsidR="00D4033F" w:rsidRDefault="00D4033F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Усольского </w:t>
      </w:r>
      <w:r w:rsidR="00B26B4E" w:rsidRPr="000D062F">
        <w:rPr>
          <w:b/>
          <w:color w:val="000000"/>
          <w:sz w:val="28"/>
          <w:szCs w:val="28"/>
        </w:rPr>
        <w:t>муниципального</w:t>
      </w:r>
      <w:r>
        <w:rPr>
          <w:b/>
          <w:color w:val="000000"/>
          <w:sz w:val="28"/>
          <w:szCs w:val="28"/>
        </w:rPr>
        <w:t xml:space="preserve"> района</w:t>
      </w:r>
    </w:p>
    <w:p w:rsidR="00B26B4E" w:rsidRDefault="00D4033F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Иркутской области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A016BA" w:rsidRDefault="00A016BA" w:rsidP="00A016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ПРОТОКОЛ №</w:t>
      </w:r>
      <w:r w:rsidR="00C8721D">
        <w:rPr>
          <w:b/>
          <w:color w:val="000000"/>
          <w:sz w:val="28"/>
          <w:szCs w:val="28"/>
        </w:rPr>
        <w:t>7</w:t>
      </w:r>
      <w:bookmarkStart w:id="0" w:name="_GoBack"/>
      <w:bookmarkEnd w:id="0"/>
    </w:p>
    <w:p w:rsidR="00A016BA" w:rsidRDefault="00B26B4E" w:rsidP="00A016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 xml:space="preserve">х </w:t>
      </w:r>
      <w:r w:rsidRPr="000D062F">
        <w:rPr>
          <w:b/>
          <w:color w:val="000000"/>
          <w:sz w:val="28"/>
          <w:szCs w:val="28"/>
        </w:rPr>
        <w:t xml:space="preserve"> слушани</w:t>
      </w:r>
      <w:r w:rsidR="00A016BA">
        <w:rPr>
          <w:b/>
          <w:color w:val="000000"/>
          <w:sz w:val="28"/>
          <w:szCs w:val="28"/>
        </w:rPr>
        <w:t>й</w:t>
      </w:r>
    </w:p>
    <w:p w:rsidR="00B26B4E" w:rsidRPr="000D062F" w:rsidRDefault="00A016BA" w:rsidP="00A016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у</w:t>
      </w:r>
      <w:r w:rsidRPr="00A016BA">
        <w:rPr>
          <w:b/>
          <w:color w:val="000000"/>
          <w:sz w:val="28"/>
          <w:szCs w:val="28"/>
        </w:rPr>
        <w:t>тверждени</w:t>
      </w:r>
      <w:r>
        <w:rPr>
          <w:b/>
          <w:color w:val="000000"/>
          <w:sz w:val="28"/>
          <w:szCs w:val="28"/>
        </w:rPr>
        <w:t xml:space="preserve">ю проекта решения Думы </w:t>
      </w:r>
      <w:r w:rsidR="006E1BA0">
        <w:rPr>
          <w:b/>
          <w:color w:val="000000"/>
          <w:sz w:val="28"/>
          <w:szCs w:val="28"/>
        </w:rPr>
        <w:t>«О бюджете</w:t>
      </w:r>
      <w:r w:rsidRPr="00A016BA">
        <w:rPr>
          <w:b/>
          <w:color w:val="000000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на 2024</w:t>
      </w:r>
      <w:r w:rsidR="005C3479">
        <w:rPr>
          <w:b/>
          <w:color w:val="000000"/>
          <w:sz w:val="28"/>
          <w:szCs w:val="28"/>
        </w:rPr>
        <w:t xml:space="preserve"> </w:t>
      </w:r>
      <w:r w:rsidRPr="00A016BA">
        <w:rPr>
          <w:b/>
          <w:color w:val="000000"/>
          <w:sz w:val="28"/>
          <w:szCs w:val="28"/>
        </w:rPr>
        <w:t>год и п</w:t>
      </w:r>
      <w:r w:rsidR="005C3479">
        <w:rPr>
          <w:b/>
          <w:color w:val="000000"/>
          <w:sz w:val="28"/>
          <w:szCs w:val="28"/>
        </w:rPr>
        <w:t>лановый период 2025-2026 годов</w:t>
      </w:r>
      <w:r>
        <w:rPr>
          <w:b/>
          <w:color w:val="000000"/>
          <w:sz w:val="28"/>
          <w:szCs w:val="28"/>
        </w:rPr>
        <w:t>»</w:t>
      </w:r>
    </w:p>
    <w:p w:rsidR="00B26B4E" w:rsidRDefault="00B26B4E" w:rsidP="00A016BA">
      <w:pPr>
        <w:tabs>
          <w:tab w:val="left" w:pos="3318"/>
        </w:tabs>
        <w:rPr>
          <w:b/>
          <w:sz w:val="28"/>
          <w:szCs w:val="28"/>
        </w:rPr>
      </w:pPr>
    </w:p>
    <w:p w:rsidR="00A016BA" w:rsidRPr="00A016BA" w:rsidRDefault="00A016BA" w:rsidP="00A016BA">
      <w:pPr>
        <w:rPr>
          <w:sz w:val="28"/>
          <w:szCs w:val="28"/>
        </w:rPr>
      </w:pPr>
      <w:r w:rsidRPr="00A016BA">
        <w:rPr>
          <w:b/>
          <w:sz w:val="28"/>
          <w:szCs w:val="28"/>
        </w:rPr>
        <w:t>ДАТА ПРОВЕДЕНИЯ</w:t>
      </w:r>
      <w:r>
        <w:rPr>
          <w:sz w:val="28"/>
          <w:szCs w:val="28"/>
        </w:rPr>
        <w:t xml:space="preserve"> 21 декабря</w:t>
      </w:r>
      <w:r w:rsidRPr="00A016BA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</w:t>
      </w:r>
    </w:p>
    <w:p w:rsidR="00A016BA" w:rsidRPr="00A016BA" w:rsidRDefault="00A016BA" w:rsidP="00A016BA">
      <w:pPr>
        <w:jc w:val="both"/>
        <w:rPr>
          <w:sz w:val="28"/>
          <w:szCs w:val="28"/>
        </w:rPr>
      </w:pPr>
      <w:r w:rsidRPr="00A016BA">
        <w:rPr>
          <w:b/>
          <w:sz w:val="28"/>
          <w:szCs w:val="28"/>
        </w:rPr>
        <w:t xml:space="preserve">МЕСТО ПРОВЕДЕНИЯ: </w:t>
      </w:r>
      <w:r w:rsidRPr="00A016BA">
        <w:rPr>
          <w:sz w:val="28"/>
          <w:szCs w:val="28"/>
        </w:rPr>
        <w:t>Иркутская область, Усольский район, поселок Новомальтинск, квартал 2, дом 1, актовый зал администрации.</w:t>
      </w:r>
    </w:p>
    <w:p w:rsidR="00A016BA" w:rsidRPr="00A016BA" w:rsidRDefault="00A016BA" w:rsidP="00A016BA">
      <w:pPr>
        <w:jc w:val="both"/>
        <w:rPr>
          <w:sz w:val="28"/>
          <w:szCs w:val="28"/>
        </w:rPr>
      </w:pPr>
      <w:r w:rsidRPr="00A016BA">
        <w:rPr>
          <w:b/>
          <w:sz w:val="28"/>
          <w:szCs w:val="28"/>
        </w:rPr>
        <w:t xml:space="preserve">ОРГАНИЗАТОР ПУБЛИЧНЫХ СЛУШАНИЙ – </w:t>
      </w:r>
      <w:r w:rsidRPr="00A016BA">
        <w:rPr>
          <w:sz w:val="28"/>
          <w:szCs w:val="28"/>
        </w:rPr>
        <w:t>глава Новомальтинского сельского поселения – Маркова Татьяна Валерьевна</w:t>
      </w:r>
    </w:p>
    <w:p w:rsidR="00A016BA" w:rsidRPr="00A016BA" w:rsidRDefault="00A016BA" w:rsidP="00A016BA">
      <w:pPr>
        <w:rPr>
          <w:b/>
          <w:sz w:val="28"/>
          <w:szCs w:val="28"/>
        </w:rPr>
      </w:pPr>
      <w:r w:rsidRPr="00A016BA">
        <w:rPr>
          <w:b/>
          <w:sz w:val="28"/>
          <w:szCs w:val="28"/>
        </w:rPr>
        <w:t>Председатель: Маркова Т.В.</w:t>
      </w:r>
    </w:p>
    <w:p w:rsidR="00A016BA" w:rsidRPr="00A016BA" w:rsidRDefault="00A016BA" w:rsidP="00A016BA">
      <w:pPr>
        <w:rPr>
          <w:b/>
          <w:sz w:val="28"/>
          <w:szCs w:val="28"/>
        </w:rPr>
      </w:pPr>
      <w:r w:rsidRPr="00A016BA">
        <w:rPr>
          <w:b/>
          <w:sz w:val="28"/>
          <w:szCs w:val="28"/>
        </w:rPr>
        <w:t>Секретарь: Акимова О.С.</w:t>
      </w:r>
    </w:p>
    <w:p w:rsidR="00A016BA" w:rsidRPr="00A016BA" w:rsidRDefault="00A016BA" w:rsidP="00A016BA">
      <w:pPr>
        <w:jc w:val="both"/>
        <w:rPr>
          <w:sz w:val="28"/>
          <w:szCs w:val="28"/>
        </w:rPr>
      </w:pPr>
      <w:r w:rsidRPr="00A016BA">
        <w:rPr>
          <w:b/>
          <w:sz w:val="28"/>
          <w:szCs w:val="28"/>
        </w:rPr>
        <w:t xml:space="preserve">ВРЕМЯ НАЧАЛА: </w:t>
      </w:r>
      <w:r w:rsidRPr="00A016BA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A016BA">
        <w:rPr>
          <w:sz w:val="28"/>
          <w:szCs w:val="28"/>
        </w:rPr>
        <w:t>.00 часов.</w:t>
      </w:r>
    </w:p>
    <w:p w:rsidR="00A016BA" w:rsidRPr="00A016BA" w:rsidRDefault="00A016BA" w:rsidP="00A016BA">
      <w:pPr>
        <w:jc w:val="both"/>
        <w:rPr>
          <w:sz w:val="28"/>
          <w:szCs w:val="28"/>
        </w:rPr>
      </w:pPr>
      <w:r w:rsidRPr="00A016BA">
        <w:rPr>
          <w:b/>
          <w:sz w:val="28"/>
          <w:szCs w:val="28"/>
        </w:rPr>
        <w:t xml:space="preserve">ВРЕМЯ ЗАКРЫТИЯ: </w:t>
      </w:r>
      <w:r>
        <w:rPr>
          <w:sz w:val="28"/>
          <w:szCs w:val="28"/>
        </w:rPr>
        <w:t>16</w:t>
      </w:r>
      <w:r w:rsidRPr="00A016BA">
        <w:rPr>
          <w:sz w:val="28"/>
          <w:szCs w:val="28"/>
        </w:rPr>
        <w:t>.30 часов</w:t>
      </w:r>
    </w:p>
    <w:p w:rsidR="00A016BA" w:rsidRPr="00A016BA" w:rsidRDefault="00A016BA" w:rsidP="00A016BA">
      <w:pPr>
        <w:rPr>
          <w:b/>
          <w:caps/>
          <w:sz w:val="28"/>
          <w:szCs w:val="28"/>
        </w:rPr>
      </w:pPr>
      <w:r w:rsidRPr="00A016BA">
        <w:rPr>
          <w:b/>
          <w:caps/>
          <w:sz w:val="28"/>
          <w:szCs w:val="28"/>
        </w:rPr>
        <w:t>Состав участников слушаний:</w:t>
      </w:r>
    </w:p>
    <w:p w:rsidR="00A016BA" w:rsidRPr="00A016BA" w:rsidRDefault="00A016BA" w:rsidP="00A016BA">
      <w:pPr>
        <w:rPr>
          <w:b/>
          <w:caps/>
          <w:sz w:val="28"/>
          <w:szCs w:val="28"/>
        </w:rPr>
      </w:pPr>
      <w:r w:rsidRPr="00A016BA">
        <w:rPr>
          <w:rFonts w:ascii="Open Sans" w:hAnsi="Open Sans" w:cs="Arial"/>
          <w:sz w:val="28"/>
          <w:szCs w:val="28"/>
        </w:rPr>
        <w:t xml:space="preserve">Число лиц, присутствующих на публичных слушаниях </w:t>
      </w:r>
      <w:r>
        <w:rPr>
          <w:rFonts w:ascii="Open Sans" w:hAnsi="Open Sans" w:cs="Arial"/>
          <w:sz w:val="28"/>
          <w:szCs w:val="28"/>
        </w:rPr>
        <w:t>–</w:t>
      </w:r>
      <w:r w:rsidRPr="00A016BA">
        <w:rPr>
          <w:rFonts w:ascii="Open Sans" w:hAnsi="Open Sans" w:cs="Arial"/>
          <w:sz w:val="28"/>
          <w:szCs w:val="28"/>
        </w:rPr>
        <w:t xml:space="preserve"> 1</w:t>
      </w:r>
      <w:r>
        <w:rPr>
          <w:rFonts w:ascii="Open Sans" w:hAnsi="Open Sans" w:cs="Arial"/>
          <w:sz w:val="28"/>
          <w:szCs w:val="28"/>
        </w:rPr>
        <w:t>2</w:t>
      </w:r>
      <w:r w:rsidRPr="00A016BA">
        <w:rPr>
          <w:rFonts w:ascii="Open Sans" w:hAnsi="Open Sans" w:cs="Arial"/>
          <w:sz w:val="28"/>
          <w:szCs w:val="28"/>
        </w:rPr>
        <w:t xml:space="preserve"> человек,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из них: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1) число уча</w:t>
      </w:r>
      <w:r>
        <w:rPr>
          <w:rFonts w:ascii="Open Sans" w:hAnsi="Open Sans" w:cs="Arial"/>
          <w:sz w:val="28"/>
          <w:szCs w:val="28"/>
        </w:rPr>
        <w:t>стников публичных слушаний –12</w:t>
      </w:r>
      <w:r w:rsidRPr="00A016BA">
        <w:rPr>
          <w:rFonts w:ascii="Open Sans" w:hAnsi="Open Sans" w:cs="Arial"/>
          <w:sz w:val="28"/>
          <w:szCs w:val="28"/>
        </w:rPr>
        <w:t xml:space="preserve"> человек;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2) число жителей муниципального образования, не являющихся участниками публичных слушаний – 0</w:t>
      </w:r>
      <w:r>
        <w:rPr>
          <w:rFonts w:ascii="Open Sans" w:hAnsi="Open Sans" w:cs="Arial"/>
          <w:sz w:val="28"/>
          <w:szCs w:val="28"/>
        </w:rPr>
        <w:t xml:space="preserve"> </w:t>
      </w:r>
      <w:r w:rsidRPr="00A016BA">
        <w:rPr>
          <w:rFonts w:ascii="Open Sans" w:hAnsi="Open Sans" w:cs="Arial"/>
          <w:sz w:val="28"/>
          <w:szCs w:val="28"/>
        </w:rPr>
        <w:t>человек;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3)число приглашённых (работники органов местного самоуправления, не отно</w:t>
      </w:r>
      <w:r>
        <w:rPr>
          <w:rFonts w:ascii="Open Sans" w:hAnsi="Open Sans" w:cs="Arial"/>
          <w:sz w:val="28"/>
          <w:szCs w:val="28"/>
        </w:rPr>
        <w:t xml:space="preserve">сящиеся  к 1 и 2 группе) - </w:t>
      </w:r>
      <w:r w:rsidRPr="00A016BA">
        <w:rPr>
          <w:rFonts w:ascii="Open Sans" w:hAnsi="Open Sans" w:cs="Arial"/>
          <w:sz w:val="28"/>
          <w:szCs w:val="28"/>
        </w:rPr>
        <w:t>0 человек.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8"/>
          <w:szCs w:val="28"/>
        </w:rPr>
      </w:pPr>
      <w:r w:rsidRPr="00A016BA">
        <w:rPr>
          <w:rFonts w:ascii="Open Sans" w:hAnsi="Open Sans" w:cs="Arial"/>
          <w:sz w:val="28"/>
          <w:szCs w:val="28"/>
        </w:rPr>
        <w:t>Число участников публичных слушаний, принявших участие в голосовании по во</w:t>
      </w:r>
      <w:r>
        <w:rPr>
          <w:rFonts w:ascii="Open Sans" w:hAnsi="Open Sans" w:cs="Arial"/>
          <w:sz w:val="28"/>
          <w:szCs w:val="28"/>
        </w:rPr>
        <w:t>просу публичных слушаний – 12</w:t>
      </w:r>
      <w:r w:rsidRPr="00A016BA">
        <w:rPr>
          <w:rFonts w:ascii="Open Sans" w:hAnsi="Open Sans" w:cs="Arial"/>
          <w:sz w:val="28"/>
          <w:szCs w:val="28"/>
        </w:rPr>
        <w:t xml:space="preserve"> человек;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Число поступивших предложений и замечаний по вопросу публичных слушаний - 0</w:t>
      </w:r>
    </w:p>
    <w:p w:rsidR="00A016BA" w:rsidRDefault="00A016BA" w:rsidP="00A016BA">
      <w:pPr>
        <w:shd w:val="clear" w:color="auto" w:fill="FFFFFF"/>
        <w:jc w:val="both"/>
        <w:rPr>
          <w:rFonts w:ascii="Open Sans" w:hAnsi="Open Sans" w:cs="Arial"/>
          <w:sz w:val="28"/>
          <w:szCs w:val="28"/>
        </w:rPr>
      </w:pPr>
      <w:r w:rsidRPr="005C3479">
        <w:rPr>
          <w:rFonts w:ascii="Open Sans" w:hAnsi="Open Sans" w:cs="Arial"/>
          <w:sz w:val="28"/>
          <w:szCs w:val="28"/>
        </w:rPr>
        <w:t>Число поступивших предложений и замечаний по вопросу публичных слушаний, оставленных организаторами публичных слушаний без рассмотрения – 0</w:t>
      </w:r>
    </w:p>
    <w:p w:rsidR="005C3479" w:rsidRPr="005C3479" w:rsidRDefault="005C3479" w:rsidP="005C3479">
      <w:pPr>
        <w:shd w:val="clear" w:color="auto" w:fill="FFFFFF"/>
        <w:jc w:val="both"/>
        <w:rPr>
          <w:rFonts w:ascii="Open Sans" w:hAnsi="Open Sans" w:cs="Arial"/>
          <w:b/>
          <w:sz w:val="28"/>
          <w:szCs w:val="28"/>
        </w:rPr>
      </w:pPr>
      <w:r w:rsidRPr="005C3479">
        <w:rPr>
          <w:rFonts w:ascii="Open Sans" w:hAnsi="Open Sans" w:cs="Arial"/>
          <w:b/>
          <w:sz w:val="28"/>
          <w:szCs w:val="28"/>
        </w:rPr>
        <w:t>Повестка дня:</w:t>
      </w:r>
    </w:p>
    <w:p w:rsidR="005C3479" w:rsidRPr="005C3479" w:rsidRDefault="005C3479" w:rsidP="005C3479">
      <w:pPr>
        <w:shd w:val="clear" w:color="auto" w:fill="FFFFFF"/>
        <w:jc w:val="both"/>
        <w:rPr>
          <w:rFonts w:ascii="Open Sans" w:hAnsi="Open Sans" w:cs="Arial"/>
          <w:sz w:val="28"/>
          <w:szCs w:val="28"/>
        </w:rPr>
      </w:pPr>
      <w:r w:rsidRPr="005C3479">
        <w:rPr>
          <w:rFonts w:ascii="Open Sans" w:hAnsi="Open Sans" w:cs="Arial"/>
          <w:sz w:val="28"/>
          <w:szCs w:val="28"/>
        </w:rPr>
        <w:t xml:space="preserve">          1. Утверждение </w:t>
      </w:r>
      <w:r w:rsidR="00B93C09">
        <w:rPr>
          <w:rFonts w:ascii="Open Sans" w:hAnsi="Open Sans" w:cs="Arial"/>
          <w:sz w:val="28"/>
          <w:szCs w:val="28"/>
        </w:rPr>
        <w:t>проекта решения Думы  «О бюджете</w:t>
      </w:r>
      <w:r w:rsidRPr="005C3479">
        <w:rPr>
          <w:rFonts w:ascii="Open Sans" w:hAnsi="Open Sans" w:cs="Arial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на 2024</w:t>
      </w:r>
      <w:r w:rsidR="00B93C09">
        <w:rPr>
          <w:rFonts w:ascii="Open Sans" w:hAnsi="Open Sans" w:cs="Arial"/>
          <w:sz w:val="28"/>
          <w:szCs w:val="28"/>
        </w:rPr>
        <w:t xml:space="preserve"> </w:t>
      </w:r>
      <w:r w:rsidRPr="005C3479">
        <w:rPr>
          <w:rFonts w:ascii="Open Sans" w:hAnsi="Open Sans" w:cs="Arial"/>
          <w:sz w:val="28"/>
          <w:szCs w:val="28"/>
        </w:rPr>
        <w:t xml:space="preserve">год </w:t>
      </w:r>
      <w:r w:rsidR="00B93C09">
        <w:rPr>
          <w:rFonts w:ascii="Open Sans" w:hAnsi="Open Sans" w:cs="Arial"/>
          <w:sz w:val="28"/>
          <w:szCs w:val="28"/>
        </w:rPr>
        <w:t>и плановый период 2025-2026 годов</w:t>
      </w:r>
      <w:r w:rsidRPr="005C3479">
        <w:rPr>
          <w:rFonts w:ascii="Open Sans" w:hAnsi="Open Sans" w:cs="Arial"/>
          <w:sz w:val="28"/>
          <w:szCs w:val="28"/>
        </w:rPr>
        <w:t>».</w:t>
      </w:r>
    </w:p>
    <w:p w:rsidR="005C3479" w:rsidRPr="005C3479" w:rsidRDefault="005C3479" w:rsidP="005C3479">
      <w:pPr>
        <w:tabs>
          <w:tab w:val="left" w:pos="331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СЛУШАЛИ: Кабанову</w:t>
      </w:r>
      <w:r w:rsidRPr="005C3479">
        <w:rPr>
          <w:b/>
          <w:sz w:val="28"/>
          <w:szCs w:val="28"/>
        </w:rPr>
        <w:t xml:space="preserve"> Л.Ю.-</w:t>
      </w:r>
      <w:r w:rsidRPr="005C3479">
        <w:rPr>
          <w:sz w:val="28"/>
          <w:szCs w:val="28"/>
        </w:rPr>
        <w:t xml:space="preserve"> ознакомила с проектом бюджета Новомальтинского сельского поселения Усольского муниципального района Иркутской области на 2024 год  и плановый период 2025-2026</w:t>
      </w:r>
      <w:r w:rsidR="00B93C09">
        <w:rPr>
          <w:sz w:val="28"/>
          <w:szCs w:val="28"/>
        </w:rPr>
        <w:t xml:space="preserve"> годов</w:t>
      </w:r>
      <w:r w:rsidRPr="005C3479">
        <w:rPr>
          <w:sz w:val="28"/>
          <w:szCs w:val="28"/>
        </w:rPr>
        <w:t>.</w:t>
      </w:r>
    </w:p>
    <w:p w:rsidR="005C3479" w:rsidRDefault="005C3479" w:rsidP="005C3479">
      <w:pPr>
        <w:tabs>
          <w:tab w:val="left" w:pos="3318"/>
        </w:tabs>
        <w:jc w:val="both"/>
        <w:rPr>
          <w:sz w:val="28"/>
          <w:szCs w:val="28"/>
        </w:rPr>
      </w:pPr>
      <w:r w:rsidRPr="005C3479">
        <w:rPr>
          <w:b/>
          <w:sz w:val="28"/>
          <w:szCs w:val="28"/>
        </w:rPr>
        <w:lastRenderedPageBreak/>
        <w:t>ВЫСТУПИЛИ:</w:t>
      </w:r>
      <w:r w:rsidRPr="005C3479">
        <w:rPr>
          <w:sz w:val="28"/>
          <w:szCs w:val="28"/>
        </w:rPr>
        <w:t xml:space="preserve"> </w:t>
      </w:r>
    </w:p>
    <w:p w:rsidR="005C3479" w:rsidRPr="005C3479" w:rsidRDefault="005C3479" w:rsidP="005C3479">
      <w:pPr>
        <w:tabs>
          <w:tab w:val="left" w:pos="3318"/>
        </w:tabs>
        <w:jc w:val="both"/>
        <w:rPr>
          <w:sz w:val="28"/>
          <w:szCs w:val="28"/>
        </w:rPr>
      </w:pPr>
      <w:r w:rsidRPr="005C3479">
        <w:rPr>
          <w:sz w:val="28"/>
          <w:szCs w:val="28"/>
        </w:rPr>
        <w:t>Бушуева Т.П. - главный специалист контрольно-ревизионной комиссии  Усольского муниципального района Иркутской области с информацией по проекту бюджета на 2024 год и плановый период 2025-2026 годы, которая дала полную характеристику замечаний и ошибок по составлению проекта бюджета НСП, (акт прилагается)</w:t>
      </w:r>
      <w:r>
        <w:rPr>
          <w:sz w:val="28"/>
          <w:szCs w:val="28"/>
        </w:rPr>
        <w:t>.</w:t>
      </w:r>
    </w:p>
    <w:p w:rsidR="005C3479" w:rsidRPr="005C3479" w:rsidRDefault="005C3479" w:rsidP="005C3479">
      <w:pPr>
        <w:tabs>
          <w:tab w:val="left" w:pos="3318"/>
        </w:tabs>
        <w:jc w:val="both"/>
        <w:rPr>
          <w:sz w:val="28"/>
          <w:szCs w:val="28"/>
        </w:rPr>
      </w:pPr>
      <w:proofErr w:type="gramStart"/>
      <w:r w:rsidRPr="005C3479">
        <w:rPr>
          <w:b/>
          <w:sz w:val="28"/>
          <w:szCs w:val="28"/>
        </w:rPr>
        <w:t xml:space="preserve">Л.Ю. Кабанова </w:t>
      </w:r>
      <w:r w:rsidRPr="005C3479">
        <w:rPr>
          <w:sz w:val="28"/>
          <w:szCs w:val="28"/>
        </w:rPr>
        <w:t xml:space="preserve">-  из-за плохого поступления местных налогов в первоначальном проекте бюджета на следующий финансовый год закладывается не по фактическим затратам которые нужно запланировать на следующий год, если брать в процентном отношении то это составляет до 60%, но в течение года проходят изменения в бюджете с последующим увеличением финансирования по статейное за счет областного и районного финансирования. </w:t>
      </w:r>
      <w:proofErr w:type="gramEnd"/>
    </w:p>
    <w:p w:rsidR="005C3479" w:rsidRPr="005C3479" w:rsidRDefault="005C3479" w:rsidP="005C3479">
      <w:pPr>
        <w:jc w:val="both"/>
        <w:rPr>
          <w:sz w:val="28"/>
          <w:szCs w:val="28"/>
        </w:rPr>
      </w:pPr>
      <w:r w:rsidRPr="005C3479">
        <w:rPr>
          <w:sz w:val="28"/>
          <w:szCs w:val="28"/>
        </w:rPr>
        <w:tab/>
        <w:t xml:space="preserve">Администрация Новомальтинского сельского поселения на 2024 год вступила в 1 областную программу и сумма составила 1233,8 </w:t>
      </w:r>
      <w:proofErr w:type="spellStart"/>
      <w:r w:rsidRPr="005C3479">
        <w:rPr>
          <w:sz w:val="28"/>
          <w:szCs w:val="28"/>
        </w:rPr>
        <w:t>тыс</w:t>
      </w:r>
      <w:proofErr w:type="gramStart"/>
      <w:r w:rsidRPr="005C3479">
        <w:rPr>
          <w:sz w:val="28"/>
          <w:szCs w:val="28"/>
        </w:rPr>
        <w:t>.р</w:t>
      </w:r>
      <w:proofErr w:type="gramEnd"/>
      <w:r w:rsidRPr="005C3479">
        <w:rPr>
          <w:sz w:val="28"/>
          <w:szCs w:val="28"/>
        </w:rPr>
        <w:t>уб</w:t>
      </w:r>
      <w:proofErr w:type="spellEnd"/>
      <w:r w:rsidRPr="005C3479">
        <w:rPr>
          <w:sz w:val="28"/>
          <w:szCs w:val="28"/>
        </w:rPr>
        <w:t>.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color w:val="333333"/>
          <w:sz w:val="21"/>
          <w:szCs w:val="21"/>
        </w:rPr>
      </w:pPr>
      <w:r w:rsidRPr="005C3479">
        <w:rPr>
          <w:rFonts w:ascii="Open Sans" w:hAnsi="Open Sans" w:cs="Arial"/>
          <w:b/>
          <w:caps/>
          <w:sz w:val="28"/>
          <w:szCs w:val="28"/>
        </w:rPr>
        <w:t>Вопрос публичных слушаний</w:t>
      </w:r>
      <w:r w:rsidRPr="005C3479">
        <w:rPr>
          <w:rFonts w:ascii="Open Sans" w:hAnsi="Open Sans" w:cs="Arial"/>
          <w:b/>
          <w:sz w:val="28"/>
          <w:szCs w:val="28"/>
        </w:rPr>
        <w:t>:</w:t>
      </w:r>
      <w:r w:rsidRPr="005C3479">
        <w:rPr>
          <w:rFonts w:ascii="Open Sans" w:hAnsi="Open Sans" w:cs="Arial"/>
          <w:sz w:val="28"/>
          <w:szCs w:val="28"/>
        </w:rPr>
        <w:t xml:space="preserve"> согласны л</w:t>
      </w:r>
      <w:r>
        <w:rPr>
          <w:rFonts w:ascii="Open Sans" w:hAnsi="Open Sans" w:cs="Arial"/>
          <w:color w:val="333333"/>
          <w:sz w:val="28"/>
          <w:szCs w:val="28"/>
        </w:rPr>
        <w:t>и вы с предложенным</w:t>
      </w:r>
      <w:r w:rsidRPr="00A016BA">
        <w:rPr>
          <w:rFonts w:ascii="Open Sans" w:hAnsi="Open Sans" w:cs="Arial"/>
          <w:color w:val="333333"/>
          <w:sz w:val="28"/>
          <w:szCs w:val="28"/>
        </w:rPr>
        <w:t xml:space="preserve"> </w:t>
      </w:r>
      <w:r>
        <w:rPr>
          <w:rFonts w:ascii="Open Sans" w:hAnsi="Open Sans" w:cs="Arial"/>
          <w:color w:val="333333"/>
          <w:sz w:val="28"/>
          <w:szCs w:val="28"/>
        </w:rPr>
        <w:t>проектом</w:t>
      </w:r>
      <w:r w:rsidRPr="00A016BA">
        <w:rPr>
          <w:rFonts w:ascii="Open Sans" w:hAnsi="Open Sans" w:cs="Arial"/>
          <w:color w:val="333333"/>
          <w:sz w:val="28"/>
          <w:szCs w:val="28"/>
        </w:rPr>
        <w:t xml:space="preserve"> решения Думы «О бюджет</w:t>
      </w:r>
      <w:r w:rsidR="005C3479">
        <w:rPr>
          <w:rFonts w:ascii="Open Sans" w:hAnsi="Open Sans" w:cs="Arial"/>
          <w:color w:val="333333"/>
          <w:sz w:val="28"/>
          <w:szCs w:val="28"/>
        </w:rPr>
        <w:t>е</w:t>
      </w:r>
      <w:r w:rsidRPr="00A016BA">
        <w:rPr>
          <w:rFonts w:ascii="Open Sans" w:hAnsi="Open Sans" w:cs="Arial"/>
          <w:color w:val="333333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на 2024</w:t>
      </w:r>
      <w:r w:rsidR="005C3479">
        <w:rPr>
          <w:rFonts w:ascii="Open Sans" w:hAnsi="Open Sans" w:cs="Arial"/>
          <w:color w:val="333333"/>
          <w:sz w:val="28"/>
          <w:szCs w:val="28"/>
        </w:rPr>
        <w:t xml:space="preserve"> </w:t>
      </w:r>
      <w:r w:rsidRPr="00A016BA">
        <w:rPr>
          <w:rFonts w:ascii="Open Sans" w:hAnsi="Open Sans" w:cs="Arial"/>
          <w:color w:val="333333"/>
          <w:sz w:val="28"/>
          <w:szCs w:val="28"/>
        </w:rPr>
        <w:t xml:space="preserve">год </w:t>
      </w:r>
      <w:r w:rsidR="005C3479">
        <w:rPr>
          <w:rFonts w:ascii="Open Sans" w:hAnsi="Open Sans" w:cs="Arial"/>
          <w:color w:val="333333"/>
          <w:sz w:val="28"/>
          <w:szCs w:val="28"/>
        </w:rPr>
        <w:t>и плановый период 2025-2026 годов</w:t>
      </w:r>
      <w:r w:rsidRPr="00A016BA">
        <w:rPr>
          <w:rFonts w:ascii="Open Sans" w:hAnsi="Open Sans" w:cs="Arial"/>
          <w:color w:val="333333"/>
          <w:sz w:val="28"/>
          <w:szCs w:val="28"/>
        </w:rPr>
        <w:t>»?</w:t>
      </w:r>
    </w:p>
    <w:p w:rsidR="00A016BA" w:rsidRPr="00A016BA" w:rsidRDefault="00A016BA" w:rsidP="00A016BA">
      <w:pPr>
        <w:shd w:val="clear" w:color="auto" w:fill="FFFFFF"/>
        <w:spacing w:after="150"/>
        <w:ind w:firstLine="360"/>
        <w:jc w:val="both"/>
        <w:rPr>
          <w:rFonts w:ascii="Open Sans" w:hAnsi="Open Sans" w:cs="Arial"/>
          <w:sz w:val="28"/>
          <w:szCs w:val="28"/>
        </w:rPr>
      </w:pPr>
      <w:r w:rsidRPr="00A016BA">
        <w:rPr>
          <w:rFonts w:ascii="Open Sans" w:hAnsi="Open Sans" w:cs="Arial"/>
          <w:color w:val="333333"/>
          <w:sz w:val="28"/>
          <w:szCs w:val="28"/>
        </w:rPr>
        <w:t xml:space="preserve">Форма голосования на публичных слушаниях – открытое голосование путём </w:t>
      </w:r>
      <w:r w:rsidRPr="00A016BA">
        <w:rPr>
          <w:rFonts w:ascii="Open Sans" w:hAnsi="Open Sans" w:cs="Arial"/>
          <w:sz w:val="28"/>
          <w:szCs w:val="28"/>
        </w:rPr>
        <w:t>поднятия  руки участником публичных слушаний. 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Число голосов:</w:t>
      </w:r>
    </w:p>
    <w:p w:rsidR="00A016BA" w:rsidRPr="00A016BA" w:rsidRDefault="005C3479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>
        <w:rPr>
          <w:rFonts w:ascii="Open Sans" w:hAnsi="Open Sans" w:cs="Arial"/>
          <w:sz w:val="28"/>
          <w:szCs w:val="28"/>
        </w:rPr>
        <w:t>«за» - 12</w:t>
      </w:r>
      <w:r w:rsidR="00A016BA" w:rsidRPr="00A016BA">
        <w:rPr>
          <w:rFonts w:ascii="Open Sans" w:hAnsi="Open Sans" w:cs="Arial"/>
          <w:sz w:val="28"/>
          <w:szCs w:val="28"/>
        </w:rPr>
        <w:t>                                        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«против» - 0</w:t>
      </w:r>
    </w:p>
    <w:p w:rsidR="00A016BA" w:rsidRPr="00A016BA" w:rsidRDefault="00A016BA" w:rsidP="00A016BA">
      <w:pPr>
        <w:shd w:val="clear" w:color="auto" w:fill="FFFFFF"/>
        <w:jc w:val="both"/>
        <w:rPr>
          <w:rFonts w:ascii="Open Sans" w:hAnsi="Open Sans" w:cs="Arial"/>
          <w:sz w:val="21"/>
          <w:szCs w:val="21"/>
        </w:rPr>
      </w:pPr>
      <w:r w:rsidRPr="00A016BA">
        <w:rPr>
          <w:rFonts w:ascii="Open Sans" w:hAnsi="Open Sans" w:cs="Arial"/>
          <w:sz w:val="28"/>
          <w:szCs w:val="28"/>
        </w:rPr>
        <w:t> «воздержались»- 0</w:t>
      </w:r>
    </w:p>
    <w:p w:rsidR="00A016BA" w:rsidRPr="00A016BA" w:rsidRDefault="00A016BA" w:rsidP="00A016BA">
      <w:pPr>
        <w:shd w:val="clear" w:color="auto" w:fill="FFFFFF"/>
        <w:ind w:firstLine="709"/>
        <w:jc w:val="both"/>
        <w:rPr>
          <w:rFonts w:ascii="Open Sans" w:hAnsi="Open Sans" w:cs="Arial"/>
          <w:color w:val="FF0000"/>
          <w:sz w:val="21"/>
          <w:szCs w:val="21"/>
        </w:rPr>
      </w:pPr>
    </w:p>
    <w:p w:rsidR="00A016BA" w:rsidRPr="00A016BA" w:rsidRDefault="00A016BA" w:rsidP="00A016BA">
      <w:pPr>
        <w:tabs>
          <w:tab w:val="left" w:pos="3318"/>
        </w:tabs>
        <w:jc w:val="both"/>
        <w:rPr>
          <w:sz w:val="28"/>
          <w:szCs w:val="28"/>
        </w:rPr>
      </w:pPr>
      <w:r w:rsidRPr="00A016BA">
        <w:rPr>
          <w:b/>
          <w:caps/>
          <w:sz w:val="28"/>
          <w:szCs w:val="28"/>
        </w:rPr>
        <w:t>Решение публичных слушаний</w:t>
      </w:r>
      <w:r w:rsidRPr="00A016BA">
        <w:rPr>
          <w:sz w:val="28"/>
          <w:szCs w:val="28"/>
        </w:rPr>
        <w:t>: - согласно результатам проведения публичных слушаний:</w:t>
      </w:r>
    </w:p>
    <w:p w:rsidR="005C3479" w:rsidRDefault="00A016BA" w:rsidP="005C3479">
      <w:pPr>
        <w:ind w:firstLine="851"/>
        <w:jc w:val="both"/>
        <w:rPr>
          <w:sz w:val="28"/>
          <w:szCs w:val="28"/>
        </w:rPr>
      </w:pPr>
      <w:r w:rsidRPr="00A016BA">
        <w:rPr>
          <w:sz w:val="28"/>
          <w:szCs w:val="28"/>
        </w:rPr>
        <w:t>1. Рекомендовать Думе Новомальтинского сельского поселения принять к утверждению проект Решения Думы Новомальтинского сельского поселения «</w:t>
      </w:r>
      <w:r w:rsidR="005C3479" w:rsidRPr="005C3479">
        <w:rPr>
          <w:sz w:val="28"/>
          <w:szCs w:val="28"/>
        </w:rPr>
        <w:t xml:space="preserve">О </w:t>
      </w:r>
      <w:r w:rsidR="005C3479">
        <w:rPr>
          <w:sz w:val="28"/>
          <w:szCs w:val="28"/>
        </w:rPr>
        <w:t>бюджете</w:t>
      </w:r>
      <w:r w:rsidR="005C3479" w:rsidRPr="005C3479"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на 2024</w:t>
      </w:r>
      <w:r w:rsidR="005C3479">
        <w:rPr>
          <w:sz w:val="28"/>
          <w:szCs w:val="28"/>
        </w:rPr>
        <w:t xml:space="preserve"> </w:t>
      </w:r>
      <w:r w:rsidR="005C3479" w:rsidRPr="005C3479">
        <w:rPr>
          <w:sz w:val="28"/>
          <w:szCs w:val="28"/>
        </w:rPr>
        <w:t xml:space="preserve">год </w:t>
      </w:r>
      <w:r w:rsidR="005C3479">
        <w:rPr>
          <w:sz w:val="28"/>
          <w:szCs w:val="28"/>
        </w:rPr>
        <w:t>и плановый период 2025-2026 годов</w:t>
      </w:r>
      <w:r w:rsidR="005C3479" w:rsidRPr="005C3479">
        <w:rPr>
          <w:sz w:val="28"/>
          <w:szCs w:val="28"/>
        </w:rPr>
        <w:t>»</w:t>
      </w:r>
      <w:r w:rsidRPr="00A016BA">
        <w:rPr>
          <w:sz w:val="28"/>
          <w:szCs w:val="28"/>
        </w:rPr>
        <w:t>.</w:t>
      </w:r>
    </w:p>
    <w:p w:rsidR="005C3479" w:rsidRPr="00A016BA" w:rsidRDefault="005C3479" w:rsidP="005C3479">
      <w:pPr>
        <w:ind w:firstLine="851"/>
        <w:jc w:val="both"/>
        <w:rPr>
          <w:sz w:val="28"/>
          <w:szCs w:val="28"/>
        </w:rPr>
      </w:pPr>
      <w:r w:rsidRPr="005C3479">
        <w:rPr>
          <w:sz w:val="28"/>
          <w:szCs w:val="28"/>
        </w:rPr>
        <w:t>2.Устранить все замечания в полном объеме.</w:t>
      </w:r>
    </w:p>
    <w:p w:rsidR="00A016BA" w:rsidRPr="00A016BA" w:rsidRDefault="005C3479" w:rsidP="00A016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16BA" w:rsidRPr="00A016BA">
        <w:rPr>
          <w:sz w:val="28"/>
          <w:szCs w:val="28"/>
        </w:rPr>
        <w:t>. Признать публичные слушания состоявшимися.</w:t>
      </w:r>
    </w:p>
    <w:p w:rsidR="00A016BA" w:rsidRPr="00B93C09" w:rsidRDefault="00A016BA" w:rsidP="00A016BA">
      <w:pPr>
        <w:tabs>
          <w:tab w:val="left" w:pos="3318"/>
        </w:tabs>
        <w:jc w:val="both"/>
        <w:rPr>
          <w:sz w:val="28"/>
          <w:szCs w:val="28"/>
        </w:rPr>
      </w:pPr>
    </w:p>
    <w:p w:rsidR="00B26B4E" w:rsidRPr="00B93C09" w:rsidRDefault="00B26B4E" w:rsidP="00B26B4E">
      <w:pPr>
        <w:tabs>
          <w:tab w:val="left" w:pos="3318"/>
        </w:tabs>
        <w:jc w:val="both"/>
        <w:rPr>
          <w:sz w:val="28"/>
          <w:szCs w:val="28"/>
        </w:rPr>
      </w:pPr>
      <w:r w:rsidRPr="00B93C09">
        <w:rPr>
          <w:sz w:val="28"/>
          <w:szCs w:val="28"/>
        </w:rPr>
        <w:t>Председатель     __________________</w:t>
      </w:r>
      <w:r w:rsidR="00F06616" w:rsidRPr="00B93C09">
        <w:rPr>
          <w:sz w:val="28"/>
          <w:szCs w:val="28"/>
        </w:rPr>
        <w:t xml:space="preserve"> </w:t>
      </w:r>
      <w:proofErr w:type="spellStart"/>
      <w:r w:rsidR="00167891" w:rsidRPr="00B93C09">
        <w:rPr>
          <w:sz w:val="28"/>
          <w:szCs w:val="28"/>
        </w:rPr>
        <w:t>Т.В.Маркова</w:t>
      </w:r>
      <w:proofErr w:type="spellEnd"/>
    </w:p>
    <w:p w:rsidR="00B26B4E" w:rsidRPr="00B93C09" w:rsidRDefault="00B26B4E" w:rsidP="00B26B4E">
      <w:pPr>
        <w:tabs>
          <w:tab w:val="left" w:pos="3318"/>
        </w:tabs>
        <w:jc w:val="both"/>
        <w:rPr>
          <w:sz w:val="28"/>
          <w:szCs w:val="28"/>
        </w:rPr>
      </w:pPr>
      <w:r w:rsidRPr="00B93C09">
        <w:rPr>
          <w:sz w:val="28"/>
          <w:szCs w:val="28"/>
        </w:rPr>
        <w:t>Секретарь           __________________</w:t>
      </w:r>
      <w:r w:rsidR="00F06616" w:rsidRPr="00B93C09">
        <w:rPr>
          <w:sz w:val="28"/>
          <w:szCs w:val="28"/>
        </w:rPr>
        <w:t xml:space="preserve"> </w:t>
      </w:r>
      <w:proofErr w:type="spellStart"/>
      <w:r w:rsidR="00643B0D" w:rsidRPr="00B93C09">
        <w:rPr>
          <w:sz w:val="28"/>
          <w:szCs w:val="28"/>
        </w:rPr>
        <w:t>О.С.Акимова</w:t>
      </w:r>
      <w:proofErr w:type="spellEnd"/>
    </w:p>
    <w:p w:rsidR="00C80261" w:rsidRPr="00A016BA" w:rsidRDefault="00C80261" w:rsidP="00B26B4E">
      <w:pPr>
        <w:jc w:val="center"/>
        <w:rPr>
          <w:b/>
          <w:color w:val="FF0000"/>
          <w:sz w:val="28"/>
          <w:szCs w:val="28"/>
        </w:rPr>
      </w:pPr>
    </w:p>
    <w:p w:rsidR="00C80261" w:rsidRPr="00A016BA" w:rsidRDefault="00C80261" w:rsidP="00B26B4E">
      <w:pPr>
        <w:jc w:val="center"/>
        <w:rPr>
          <w:b/>
          <w:color w:val="FF0000"/>
          <w:sz w:val="28"/>
          <w:szCs w:val="28"/>
        </w:rPr>
      </w:pPr>
    </w:p>
    <w:p w:rsidR="00B93C09" w:rsidRDefault="00B93C09" w:rsidP="00D4033F">
      <w:pPr>
        <w:jc w:val="center"/>
        <w:rPr>
          <w:b/>
          <w:color w:val="000000"/>
          <w:sz w:val="28"/>
          <w:szCs w:val="28"/>
        </w:rPr>
      </w:pPr>
    </w:p>
    <w:p w:rsidR="00B93C09" w:rsidRDefault="00B93C09" w:rsidP="00D4033F">
      <w:pPr>
        <w:jc w:val="center"/>
        <w:rPr>
          <w:b/>
          <w:color w:val="000000"/>
          <w:sz w:val="28"/>
          <w:szCs w:val="28"/>
        </w:rPr>
      </w:pPr>
    </w:p>
    <w:p w:rsidR="00B93C09" w:rsidRDefault="00B93C09" w:rsidP="00D4033F">
      <w:pPr>
        <w:jc w:val="center"/>
        <w:rPr>
          <w:b/>
          <w:color w:val="000000"/>
          <w:sz w:val="28"/>
          <w:szCs w:val="28"/>
        </w:rPr>
      </w:pPr>
    </w:p>
    <w:p w:rsidR="00B93C09" w:rsidRDefault="00B93C09" w:rsidP="00D4033F">
      <w:pPr>
        <w:jc w:val="center"/>
        <w:rPr>
          <w:b/>
          <w:color w:val="000000"/>
          <w:sz w:val="28"/>
          <w:szCs w:val="28"/>
        </w:rPr>
      </w:pPr>
    </w:p>
    <w:p w:rsidR="00B93C09" w:rsidRDefault="00B93C09" w:rsidP="00D4033F">
      <w:pPr>
        <w:jc w:val="center"/>
        <w:rPr>
          <w:b/>
          <w:color w:val="000000"/>
          <w:sz w:val="28"/>
          <w:szCs w:val="28"/>
        </w:rPr>
      </w:pPr>
    </w:p>
    <w:p w:rsidR="00D4033F" w:rsidRPr="00D4033F" w:rsidRDefault="00D4033F" w:rsidP="00D4033F">
      <w:pPr>
        <w:jc w:val="center"/>
        <w:rPr>
          <w:b/>
          <w:color w:val="000000"/>
          <w:sz w:val="28"/>
          <w:szCs w:val="28"/>
        </w:rPr>
      </w:pPr>
      <w:r w:rsidRPr="00D4033F">
        <w:rPr>
          <w:b/>
          <w:color w:val="000000"/>
          <w:sz w:val="28"/>
          <w:szCs w:val="28"/>
        </w:rPr>
        <w:lastRenderedPageBreak/>
        <w:t>РОССИЙСКАЯ ФЕДЕРАЦИЯ</w:t>
      </w:r>
    </w:p>
    <w:p w:rsidR="00D4033F" w:rsidRPr="00D4033F" w:rsidRDefault="00D4033F" w:rsidP="00D4033F">
      <w:pPr>
        <w:jc w:val="center"/>
        <w:rPr>
          <w:b/>
          <w:color w:val="000000"/>
          <w:sz w:val="28"/>
          <w:szCs w:val="28"/>
        </w:rPr>
      </w:pPr>
      <w:r w:rsidRPr="00D4033F">
        <w:rPr>
          <w:b/>
          <w:color w:val="000000"/>
          <w:sz w:val="28"/>
          <w:szCs w:val="28"/>
        </w:rPr>
        <w:t>Новомальтинское сельское поселение</w:t>
      </w:r>
    </w:p>
    <w:p w:rsidR="00D4033F" w:rsidRPr="00D4033F" w:rsidRDefault="00D4033F" w:rsidP="00D4033F">
      <w:pPr>
        <w:jc w:val="center"/>
        <w:rPr>
          <w:b/>
          <w:color w:val="000000"/>
          <w:sz w:val="28"/>
          <w:szCs w:val="28"/>
        </w:rPr>
      </w:pPr>
      <w:r w:rsidRPr="00D4033F">
        <w:rPr>
          <w:b/>
          <w:color w:val="000000"/>
          <w:sz w:val="28"/>
          <w:szCs w:val="28"/>
        </w:rPr>
        <w:t>Усольского муниципального района</w:t>
      </w:r>
    </w:p>
    <w:p w:rsidR="00B26B4E" w:rsidRDefault="00D4033F" w:rsidP="00D4033F">
      <w:pPr>
        <w:jc w:val="center"/>
        <w:rPr>
          <w:b/>
          <w:color w:val="000000"/>
          <w:sz w:val="28"/>
          <w:szCs w:val="28"/>
        </w:rPr>
      </w:pPr>
      <w:r w:rsidRPr="00D4033F">
        <w:rPr>
          <w:b/>
          <w:color w:val="000000"/>
          <w:sz w:val="28"/>
          <w:szCs w:val="28"/>
        </w:rPr>
        <w:t>Иркутской области</w:t>
      </w:r>
    </w:p>
    <w:p w:rsidR="00D4033F" w:rsidRDefault="00D4033F" w:rsidP="00D4033F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 w:rsidRPr="000D062F">
        <w:rPr>
          <w:b/>
          <w:color w:val="000000"/>
          <w:sz w:val="28"/>
          <w:szCs w:val="28"/>
        </w:rPr>
        <w:t>Р</w:t>
      </w:r>
      <w:proofErr w:type="gramEnd"/>
      <w:r w:rsidRPr="000D062F">
        <w:rPr>
          <w:b/>
          <w:color w:val="000000"/>
          <w:sz w:val="28"/>
          <w:szCs w:val="28"/>
        </w:rPr>
        <w:t xml:space="preserve"> Е Ш Е Н И 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>х слушаний</w:t>
      </w:r>
    </w:p>
    <w:p w:rsidR="00B26B4E" w:rsidRPr="000D062F" w:rsidRDefault="00B26B4E" w:rsidP="00B26B4E">
      <w:pPr>
        <w:jc w:val="center"/>
        <w:rPr>
          <w:color w:val="000000"/>
          <w:sz w:val="28"/>
          <w:szCs w:val="28"/>
        </w:rPr>
      </w:pP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От </w:t>
      </w:r>
      <w:r w:rsidR="001B65F1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1</w:t>
      </w:r>
      <w:r w:rsidR="001B65F1">
        <w:rPr>
          <w:color w:val="000000"/>
          <w:sz w:val="28"/>
          <w:szCs w:val="28"/>
        </w:rPr>
        <w:t>.12.</w:t>
      </w:r>
      <w:r w:rsidRPr="000D062F">
        <w:rPr>
          <w:color w:val="000000"/>
          <w:sz w:val="28"/>
          <w:szCs w:val="28"/>
        </w:rPr>
        <w:t>20</w:t>
      </w:r>
      <w:r w:rsidR="00F06616">
        <w:rPr>
          <w:color w:val="000000"/>
          <w:sz w:val="28"/>
          <w:szCs w:val="28"/>
        </w:rPr>
        <w:t>2</w:t>
      </w:r>
      <w:r w:rsidR="00CA2106">
        <w:rPr>
          <w:color w:val="000000"/>
          <w:sz w:val="28"/>
          <w:szCs w:val="28"/>
        </w:rPr>
        <w:t>3</w:t>
      </w:r>
      <w:r w:rsidRPr="000D062F">
        <w:rPr>
          <w:color w:val="000000"/>
          <w:sz w:val="28"/>
          <w:szCs w:val="28"/>
        </w:rPr>
        <w:t xml:space="preserve">г. </w:t>
      </w:r>
      <w:r w:rsidRPr="00713904">
        <w:rPr>
          <w:color w:val="000000"/>
          <w:sz w:val="28"/>
          <w:szCs w:val="28"/>
        </w:rPr>
        <w:t xml:space="preserve">                                                                     </w:t>
      </w:r>
      <w:r w:rsidRPr="000D062F">
        <w:rPr>
          <w:color w:val="000000"/>
          <w:sz w:val="28"/>
          <w:szCs w:val="28"/>
        </w:rPr>
        <w:t xml:space="preserve">п. Новомальтинск     </w:t>
      </w: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</w:p>
    <w:p w:rsidR="00B26B4E" w:rsidRPr="00FD47E3" w:rsidRDefault="00B26B4E" w:rsidP="00FD47E3">
      <w:pPr>
        <w:ind w:firstLine="708"/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 xml:space="preserve">Руководствуясь Бюджетным кодексом Российской Федерации, Положением о публичных слушаниях Новомальтинского муниципального образования, </w:t>
      </w:r>
      <w:r w:rsidRPr="000D062F">
        <w:rPr>
          <w:color w:val="000000"/>
          <w:sz w:val="28"/>
          <w:szCs w:val="28"/>
        </w:rPr>
        <w:t xml:space="preserve">руководствуясь ст. 6, 16 Устава 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>,</w:t>
      </w:r>
    </w:p>
    <w:p w:rsidR="00B26B4E" w:rsidRDefault="00B26B4E" w:rsidP="00F06616">
      <w:pPr>
        <w:ind w:firstLine="708"/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1.Рекомендовать Думе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утвердить проект решения Думы «О бюджет</w:t>
      </w:r>
      <w:r w:rsidR="00B93C09">
        <w:rPr>
          <w:color w:val="000000"/>
          <w:sz w:val="28"/>
          <w:szCs w:val="28"/>
        </w:rPr>
        <w:t>е</w:t>
      </w:r>
      <w:r w:rsidRPr="000D062F">
        <w:rPr>
          <w:color w:val="000000"/>
          <w:sz w:val="28"/>
          <w:szCs w:val="28"/>
        </w:rPr>
        <w:t xml:space="preserve">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на 20</w:t>
      </w:r>
      <w:r w:rsidR="002A3931">
        <w:rPr>
          <w:color w:val="000000"/>
          <w:sz w:val="28"/>
          <w:szCs w:val="28"/>
        </w:rPr>
        <w:t>2</w:t>
      </w:r>
      <w:r w:rsidR="00CA2106">
        <w:rPr>
          <w:color w:val="000000"/>
          <w:sz w:val="28"/>
          <w:szCs w:val="28"/>
        </w:rPr>
        <w:t>4</w:t>
      </w:r>
      <w:r w:rsidR="00B93C09">
        <w:rPr>
          <w:color w:val="000000"/>
          <w:sz w:val="28"/>
          <w:szCs w:val="28"/>
        </w:rPr>
        <w:t xml:space="preserve"> </w:t>
      </w:r>
      <w:r w:rsidRPr="000D062F">
        <w:rPr>
          <w:color w:val="000000"/>
          <w:sz w:val="28"/>
          <w:szCs w:val="28"/>
        </w:rPr>
        <w:t>год</w:t>
      </w:r>
      <w:r w:rsidR="00C80261">
        <w:rPr>
          <w:color w:val="000000"/>
          <w:sz w:val="28"/>
          <w:szCs w:val="28"/>
        </w:rPr>
        <w:t xml:space="preserve"> и плановый период 20</w:t>
      </w:r>
      <w:r w:rsidR="007C24F4">
        <w:rPr>
          <w:color w:val="000000"/>
          <w:sz w:val="28"/>
          <w:szCs w:val="28"/>
        </w:rPr>
        <w:t>2</w:t>
      </w:r>
      <w:r w:rsidR="00CA2106">
        <w:rPr>
          <w:color w:val="000000"/>
          <w:sz w:val="28"/>
          <w:szCs w:val="28"/>
        </w:rPr>
        <w:t>5</w:t>
      </w:r>
      <w:r w:rsidR="00C80261">
        <w:rPr>
          <w:color w:val="000000"/>
          <w:sz w:val="28"/>
          <w:szCs w:val="28"/>
        </w:rPr>
        <w:t>-20</w:t>
      </w:r>
      <w:r w:rsidR="00B32201">
        <w:rPr>
          <w:color w:val="000000"/>
          <w:sz w:val="28"/>
          <w:szCs w:val="28"/>
        </w:rPr>
        <w:t>2</w:t>
      </w:r>
      <w:r w:rsidR="00CA2106">
        <w:rPr>
          <w:color w:val="000000"/>
          <w:sz w:val="28"/>
          <w:szCs w:val="28"/>
        </w:rPr>
        <w:t>6</w:t>
      </w:r>
      <w:r w:rsidR="00C80261">
        <w:rPr>
          <w:color w:val="000000"/>
          <w:sz w:val="28"/>
          <w:szCs w:val="28"/>
        </w:rPr>
        <w:t xml:space="preserve"> годов</w:t>
      </w:r>
      <w:r w:rsidRPr="000D062F">
        <w:rPr>
          <w:color w:val="000000"/>
          <w:sz w:val="28"/>
          <w:szCs w:val="28"/>
        </w:rPr>
        <w:t>».</w:t>
      </w:r>
    </w:p>
    <w:p w:rsidR="00B26B4E" w:rsidRPr="000D062F" w:rsidRDefault="00B26B4E" w:rsidP="00B3290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публичные слушания состоявшимися.</w:t>
      </w:r>
    </w:p>
    <w:p w:rsidR="00B32906" w:rsidRPr="00B32906" w:rsidRDefault="00B32906" w:rsidP="00B32906">
      <w:pPr>
        <w:ind w:firstLine="708"/>
        <w:jc w:val="both"/>
        <w:rPr>
          <w:bCs/>
          <w:color w:val="000000"/>
          <w:sz w:val="28"/>
          <w:szCs w:val="28"/>
        </w:rPr>
      </w:pPr>
      <w:r w:rsidRPr="00B32906">
        <w:rPr>
          <w:bCs/>
          <w:color w:val="000000"/>
          <w:sz w:val="28"/>
          <w:szCs w:val="28"/>
        </w:rPr>
        <w:t>3.</w:t>
      </w:r>
      <w:r w:rsidR="002A3931" w:rsidRPr="001D751B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1B65F1" w:rsidRPr="001D751B">
        <w:rPr>
          <w:bCs/>
          <w:color w:val="000000"/>
          <w:sz w:val="28"/>
          <w:szCs w:val="28"/>
        </w:rPr>
        <w:t xml:space="preserve">Новомальтинского </w:t>
      </w:r>
      <w:r w:rsidR="002A3931" w:rsidRPr="001D751B">
        <w:rPr>
          <w:bCs/>
          <w:color w:val="000000"/>
          <w:sz w:val="28"/>
          <w:szCs w:val="28"/>
        </w:rPr>
        <w:t>сельского поселения -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2A3931" w:rsidRPr="001D751B">
        <w:rPr>
          <w:bCs/>
          <w:color w:val="000000"/>
          <w:sz w:val="28"/>
          <w:szCs w:val="28"/>
        </w:rPr>
        <w:t>.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7C24F4" w:rsidRPr="007C24F4">
        <w:rPr>
          <w:sz w:val="28"/>
          <w:szCs w:val="28"/>
        </w:rPr>
        <w:t xml:space="preserve"> </w:t>
      </w:r>
      <w:r w:rsidR="007C24F4" w:rsidRPr="00643D56">
        <w:rPr>
          <w:sz w:val="28"/>
          <w:szCs w:val="28"/>
        </w:rPr>
        <w:t>в течение 10 дней после окончания слушаний.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</w:p>
    <w:p w:rsidR="00B32906" w:rsidRPr="000D062F" w:rsidRDefault="00B32906" w:rsidP="00B26B4E">
      <w:pPr>
        <w:jc w:val="both"/>
        <w:rPr>
          <w:color w:val="000000"/>
          <w:sz w:val="28"/>
          <w:szCs w:val="28"/>
        </w:rPr>
      </w:pPr>
    </w:p>
    <w:p w:rsidR="00B26B4E" w:rsidRPr="000D062F" w:rsidRDefault="00EB79E9" w:rsidP="00B26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                                                              </w:t>
      </w:r>
      <w:r w:rsidR="001B65F1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</w:t>
      </w:r>
      <w:proofErr w:type="spellStart"/>
      <w:r w:rsidR="001B65F1">
        <w:rPr>
          <w:color w:val="000000"/>
          <w:sz w:val="28"/>
          <w:szCs w:val="28"/>
        </w:rPr>
        <w:t>Т.В.Маркова</w:t>
      </w:r>
      <w:proofErr w:type="spellEnd"/>
    </w:p>
    <w:p w:rsidR="00B26B4E" w:rsidRPr="001A7343" w:rsidRDefault="00B26B4E" w:rsidP="00B26B4E">
      <w:pPr>
        <w:tabs>
          <w:tab w:val="left" w:pos="3318"/>
        </w:tabs>
        <w:rPr>
          <w:sz w:val="26"/>
          <w:szCs w:val="26"/>
        </w:rPr>
      </w:pPr>
    </w:p>
    <w:p w:rsidR="001B59A6" w:rsidRDefault="001B59A6"/>
    <w:p w:rsidR="00A016BA" w:rsidRDefault="00A016BA"/>
    <w:p w:rsidR="00A016BA" w:rsidRDefault="00A016BA"/>
    <w:p w:rsidR="00A016BA" w:rsidRDefault="00A016BA"/>
    <w:p w:rsidR="00A016BA" w:rsidRDefault="00A016BA"/>
    <w:p w:rsidR="00A016BA" w:rsidRDefault="00A016BA"/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B93C09" w:rsidRDefault="00B93C09" w:rsidP="00A016BA">
      <w:pPr>
        <w:jc w:val="center"/>
        <w:rPr>
          <w:b/>
          <w:color w:val="000000"/>
          <w:sz w:val="28"/>
        </w:rPr>
      </w:pPr>
    </w:p>
    <w:p w:rsidR="002D14D4" w:rsidRDefault="002D14D4" w:rsidP="00A016BA">
      <w:pPr>
        <w:jc w:val="center"/>
        <w:rPr>
          <w:b/>
          <w:color w:val="000000"/>
          <w:sz w:val="28"/>
        </w:rPr>
        <w:sectPr w:rsidR="002D14D4" w:rsidSect="00C33CCB">
          <w:pgSz w:w="11906" w:h="16838" w:code="9"/>
          <w:pgMar w:top="1134" w:right="1134" w:bottom="1134" w:left="1701" w:header="709" w:footer="709" w:gutter="0"/>
          <w:paperSrc w:first="4" w:other="4"/>
          <w:cols w:space="708"/>
          <w:docGrid w:linePitch="592"/>
        </w:sectPr>
      </w:pPr>
    </w:p>
    <w:p w:rsidR="00A016BA" w:rsidRPr="006E1BA0" w:rsidRDefault="00A016BA" w:rsidP="00A016BA">
      <w:pPr>
        <w:jc w:val="center"/>
        <w:rPr>
          <w:b/>
          <w:color w:val="000000"/>
        </w:rPr>
      </w:pPr>
      <w:r w:rsidRPr="006E1BA0">
        <w:rPr>
          <w:b/>
          <w:color w:val="000000"/>
        </w:rPr>
        <w:lastRenderedPageBreak/>
        <w:t xml:space="preserve">Заключение публичных (общественных) слушаний </w:t>
      </w:r>
      <w:r w:rsidR="002D14D4" w:rsidRPr="006E1BA0">
        <w:rPr>
          <w:b/>
          <w:color w:val="000000"/>
        </w:rPr>
        <w:t>о</w:t>
      </w:r>
      <w:r w:rsidR="00B93C09" w:rsidRPr="006E1BA0">
        <w:rPr>
          <w:b/>
          <w:color w:val="000000"/>
        </w:rPr>
        <w:t xml:space="preserve"> бюджете Новомальтинского сельского поселения Усольского муниципального района Иркутской области на 2024 год и плановый период 2025-2026 годов</w:t>
      </w:r>
    </w:p>
    <w:p w:rsidR="00A016BA" w:rsidRPr="006E1BA0" w:rsidRDefault="002D14D4" w:rsidP="00A016BA">
      <w:pPr>
        <w:shd w:val="clear" w:color="auto" w:fill="FFFFFF"/>
        <w:spacing w:after="150"/>
        <w:rPr>
          <w:rFonts w:ascii="Open Sans" w:hAnsi="Open Sans" w:cs="Arial"/>
          <w:color w:val="333333"/>
        </w:rPr>
      </w:pPr>
      <w:r w:rsidRPr="006E1BA0">
        <w:rPr>
          <w:rFonts w:ascii="Open Sans" w:hAnsi="Open Sans" w:cs="Arial"/>
          <w:color w:val="333333"/>
        </w:rPr>
        <w:t>21</w:t>
      </w:r>
      <w:r w:rsidR="00A016BA" w:rsidRPr="006E1BA0">
        <w:rPr>
          <w:rFonts w:ascii="Open Sans" w:hAnsi="Open Sans" w:cs="Arial"/>
          <w:color w:val="333333"/>
        </w:rPr>
        <w:t xml:space="preserve"> </w:t>
      </w:r>
      <w:r w:rsidRPr="006E1BA0">
        <w:rPr>
          <w:rFonts w:ascii="Open Sans" w:hAnsi="Open Sans" w:cs="Arial"/>
          <w:color w:val="333333"/>
        </w:rPr>
        <w:t>декабря</w:t>
      </w:r>
      <w:r w:rsidR="00A016BA" w:rsidRPr="006E1BA0">
        <w:rPr>
          <w:rFonts w:ascii="Open Sans" w:hAnsi="Open Sans" w:cs="Arial"/>
          <w:color w:val="333333"/>
        </w:rPr>
        <w:t xml:space="preserve"> 2023 года                                                           </w:t>
      </w:r>
      <w:r w:rsidR="006E1BA0">
        <w:rPr>
          <w:rFonts w:ascii="Open Sans" w:hAnsi="Open Sans" w:cs="Arial"/>
          <w:color w:val="333333"/>
        </w:rPr>
        <w:t xml:space="preserve">                          </w:t>
      </w:r>
      <w:r w:rsidR="00A016BA" w:rsidRPr="006E1BA0">
        <w:rPr>
          <w:rFonts w:ascii="Open Sans" w:hAnsi="Open Sans" w:cs="Arial"/>
          <w:color w:val="333333"/>
        </w:rPr>
        <w:t>п. Новомальтинск</w:t>
      </w:r>
    </w:p>
    <w:p w:rsidR="00A016BA" w:rsidRPr="006E1BA0" w:rsidRDefault="006E1BA0" w:rsidP="00A016BA">
      <w:pPr>
        <w:shd w:val="clear" w:color="auto" w:fill="FFFFFF"/>
        <w:spacing w:after="150"/>
        <w:ind w:firstLine="708"/>
        <w:jc w:val="both"/>
        <w:rPr>
          <w:rFonts w:ascii="Open Sans" w:hAnsi="Open Sans" w:cs="Arial"/>
          <w:color w:val="333333"/>
        </w:rPr>
      </w:pPr>
      <w:proofErr w:type="gramStart"/>
      <w:r w:rsidRPr="006E1BA0">
        <w:rPr>
          <w:rFonts w:ascii="Open Sans" w:hAnsi="Open Sans" w:cs="Arial"/>
          <w:color w:val="333333"/>
        </w:rPr>
        <w:t>В соответствии с Федеральным законом от 06.10.2003г. № 131-ФЗ « Об общих принципах организации местного самоуправления в Российской Федерации», Бюджетным Кодексом Российской Федерации, Законом Иркутской области от 22.10.2013г. № 74-ОЗ « О межбюджетных трансфертах и нормативных отчислений доходов в местные бюджеты»,  решением Думы Новомальтинского сельского поселения Усольского муниципального района Иркутской области от 27.02.20г.№ 97 (в редакции от 25.02.2021г. № 120, от</w:t>
      </w:r>
      <w:proofErr w:type="gramEnd"/>
      <w:r w:rsidRPr="006E1BA0">
        <w:rPr>
          <w:rFonts w:ascii="Open Sans" w:hAnsi="Open Sans" w:cs="Arial"/>
          <w:color w:val="333333"/>
        </w:rPr>
        <w:t xml:space="preserve"> </w:t>
      </w:r>
      <w:proofErr w:type="gramStart"/>
      <w:r w:rsidRPr="006E1BA0">
        <w:rPr>
          <w:rFonts w:ascii="Open Sans" w:hAnsi="Open Sans" w:cs="Arial"/>
          <w:color w:val="333333"/>
        </w:rPr>
        <w:t>29.04.2022г. № 181, 27.04.2023г. № 26) « Об утверждении Положения о бюджетном процессе в Новомальтинском сельском поселении Усольского муниципального района Иркутской области», решением Думы сельского поселения Новомальтинского муниципального образования от 28.11.2013г. № 49 (в редакции от 27.09.2018г. № 47) « О создании муниципального дорожного фонда в Новомальтинском сельском поселении»</w:t>
      </w:r>
      <w:r w:rsidR="00A016BA" w:rsidRPr="006E1BA0">
        <w:rPr>
          <w:rFonts w:ascii="Open Sans" w:hAnsi="Open Sans" w:cs="Arial"/>
          <w:color w:val="333333"/>
        </w:rPr>
        <w:t>, был</w:t>
      </w:r>
      <w:r w:rsidRPr="006E1BA0">
        <w:rPr>
          <w:rFonts w:ascii="Open Sans" w:hAnsi="Open Sans" w:cs="Arial"/>
          <w:color w:val="333333"/>
        </w:rPr>
        <w:t>и проведены публичные слушания 21</w:t>
      </w:r>
      <w:r w:rsidR="00A016BA" w:rsidRPr="006E1BA0">
        <w:rPr>
          <w:rFonts w:ascii="Open Sans" w:hAnsi="Open Sans" w:cs="Arial"/>
          <w:color w:val="333333"/>
        </w:rPr>
        <w:t xml:space="preserve"> </w:t>
      </w:r>
      <w:r w:rsidRPr="006E1BA0">
        <w:rPr>
          <w:rFonts w:ascii="Open Sans" w:hAnsi="Open Sans" w:cs="Arial"/>
          <w:color w:val="333333"/>
        </w:rPr>
        <w:t>декабря</w:t>
      </w:r>
      <w:r w:rsidR="00A016BA" w:rsidRPr="006E1BA0">
        <w:rPr>
          <w:rFonts w:ascii="Open Sans" w:hAnsi="Open Sans" w:cs="Arial"/>
          <w:color w:val="333333"/>
        </w:rPr>
        <w:t> 2023 года  в актовом зале администрации Новомальтинского</w:t>
      </w:r>
      <w:proofErr w:type="gramEnd"/>
      <w:r w:rsidR="00A016BA" w:rsidRPr="006E1BA0">
        <w:rPr>
          <w:rFonts w:ascii="Open Sans" w:hAnsi="Open Sans" w:cs="Arial"/>
          <w:color w:val="333333"/>
        </w:rPr>
        <w:t xml:space="preserve"> сельского поселения по адресу: п. Новомальтинск, квартал 2, дом 1.</w:t>
      </w:r>
    </w:p>
    <w:p w:rsidR="00A016BA" w:rsidRPr="006E1BA0" w:rsidRDefault="00A016BA" w:rsidP="00A016BA">
      <w:pPr>
        <w:shd w:val="clear" w:color="auto" w:fill="FFFFFF"/>
        <w:spacing w:after="150"/>
        <w:ind w:firstLine="360"/>
        <w:jc w:val="both"/>
        <w:rPr>
          <w:rFonts w:ascii="Open Sans" w:hAnsi="Open Sans" w:cs="Arial"/>
          <w:color w:val="333333"/>
        </w:rPr>
      </w:pPr>
      <w:r w:rsidRPr="006E1BA0">
        <w:rPr>
          <w:rFonts w:ascii="Open Sans" w:hAnsi="Open Sans" w:cs="Arial"/>
          <w:color w:val="333333"/>
        </w:rPr>
        <w:t>Вопрос публичных слушаний</w:t>
      </w:r>
      <w:r w:rsidR="006E1BA0" w:rsidRPr="006E1BA0">
        <w:rPr>
          <w:rFonts w:ascii="Open Sans" w:hAnsi="Open Sans" w:cs="Arial"/>
          <w:color w:val="333333"/>
        </w:rPr>
        <w:t>: согласны ли вы с предложенным</w:t>
      </w:r>
      <w:r w:rsidRPr="006E1BA0">
        <w:rPr>
          <w:rFonts w:ascii="Open Sans" w:hAnsi="Open Sans" w:cs="Arial"/>
          <w:color w:val="333333"/>
        </w:rPr>
        <w:t xml:space="preserve"> </w:t>
      </w:r>
      <w:r w:rsidR="002D14D4" w:rsidRPr="006E1BA0">
        <w:rPr>
          <w:rFonts w:ascii="Open Sans" w:hAnsi="Open Sans" w:cs="Arial"/>
          <w:color w:val="333333"/>
        </w:rPr>
        <w:t>проектом Решения Думы «О бюджете Новомальтинского сельского поселения Усольского муниципального района Иркутской области на 2024 год и плановый период 2025-2026 годов»</w:t>
      </w:r>
      <w:r w:rsidRPr="006E1BA0">
        <w:rPr>
          <w:rFonts w:ascii="Open Sans" w:hAnsi="Open Sans" w:cs="Arial"/>
          <w:color w:val="333333"/>
        </w:rPr>
        <w:t>?</w:t>
      </w:r>
    </w:p>
    <w:p w:rsidR="00A016BA" w:rsidRPr="006E1BA0" w:rsidRDefault="00A016BA" w:rsidP="00A016BA">
      <w:pPr>
        <w:shd w:val="clear" w:color="auto" w:fill="FFFFFF"/>
        <w:spacing w:after="150"/>
        <w:ind w:firstLine="360"/>
        <w:jc w:val="both"/>
        <w:rPr>
          <w:rFonts w:ascii="Open Sans" w:hAnsi="Open Sans" w:cs="Arial"/>
          <w:color w:val="333333"/>
        </w:rPr>
      </w:pPr>
      <w:r w:rsidRPr="006E1BA0">
        <w:rPr>
          <w:rFonts w:ascii="Open Sans" w:hAnsi="Open Sans" w:cs="Arial"/>
          <w:color w:val="333333"/>
        </w:rPr>
        <w:t>Форма голосования на публичных слушаниях – открытое голосование путём поднятия  руки участником публичных слушаний. 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Число лиц, принявших участие в публичных слушаниях – 1</w:t>
      </w:r>
      <w:r w:rsidR="002D14D4" w:rsidRPr="006E1BA0">
        <w:rPr>
          <w:rFonts w:ascii="Open Sans" w:hAnsi="Open Sans" w:cs="Arial"/>
        </w:rPr>
        <w:t>2</w:t>
      </w:r>
      <w:r w:rsidRPr="006E1BA0">
        <w:rPr>
          <w:rFonts w:ascii="Open Sans" w:hAnsi="Open Sans" w:cs="Arial"/>
        </w:rPr>
        <w:t xml:space="preserve">   человек,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 из них: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1) число участников публичных слушаний –  1</w:t>
      </w:r>
      <w:r w:rsidR="002D14D4" w:rsidRPr="006E1BA0">
        <w:rPr>
          <w:rFonts w:ascii="Open Sans" w:hAnsi="Open Sans" w:cs="Arial"/>
        </w:rPr>
        <w:t>2</w:t>
      </w:r>
      <w:r w:rsidRPr="006E1BA0">
        <w:rPr>
          <w:rFonts w:ascii="Open Sans" w:hAnsi="Open Sans" w:cs="Arial"/>
        </w:rPr>
        <w:t xml:space="preserve">   человек;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2) число жителей муниципального образования, не являющихся участниками публичных слушаний – 0  человек;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3)число приглашённых (работники органов местного самоуправления, не относящиеся  к 1 и 2 группе)  -  0 человек.</w:t>
      </w:r>
    </w:p>
    <w:p w:rsidR="00A016BA" w:rsidRPr="006E1BA0" w:rsidRDefault="00A016BA" w:rsidP="00A016BA">
      <w:pPr>
        <w:shd w:val="clear" w:color="auto" w:fill="FFFFFF"/>
        <w:ind w:firstLine="360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Число участников публичных слушаний, принявших участие в голосовании по вопросу публичных слушаний –  10 человек;</w:t>
      </w:r>
    </w:p>
    <w:p w:rsidR="00A016BA" w:rsidRPr="006E1BA0" w:rsidRDefault="00A016BA" w:rsidP="00A016BA">
      <w:pPr>
        <w:shd w:val="clear" w:color="auto" w:fill="FFFFFF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 Число голосов:</w:t>
      </w:r>
    </w:p>
    <w:p w:rsidR="00A016BA" w:rsidRPr="006E1BA0" w:rsidRDefault="002D14D4" w:rsidP="00A016BA">
      <w:pPr>
        <w:shd w:val="clear" w:color="auto" w:fill="FFFFFF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«за» - 12</w:t>
      </w:r>
    </w:p>
    <w:p w:rsidR="00A016BA" w:rsidRPr="006E1BA0" w:rsidRDefault="00A016BA" w:rsidP="00A016BA">
      <w:pPr>
        <w:shd w:val="clear" w:color="auto" w:fill="FFFFFF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«против» - 0</w:t>
      </w:r>
    </w:p>
    <w:p w:rsidR="00A016BA" w:rsidRPr="006E1BA0" w:rsidRDefault="00A016BA" w:rsidP="00A016BA">
      <w:pPr>
        <w:shd w:val="clear" w:color="auto" w:fill="FFFFFF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 «воздержались»- 0</w:t>
      </w:r>
    </w:p>
    <w:p w:rsidR="00A016BA" w:rsidRPr="006E1BA0" w:rsidRDefault="00A016BA" w:rsidP="00A016BA">
      <w:pPr>
        <w:shd w:val="clear" w:color="auto" w:fill="FFFFFF"/>
        <w:ind w:firstLine="708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Число поступивших предложений и замечаний по вопросу публичных слушаний - 0</w:t>
      </w:r>
    </w:p>
    <w:p w:rsidR="00A016BA" w:rsidRPr="006E1BA0" w:rsidRDefault="00A016BA" w:rsidP="00A016BA">
      <w:pPr>
        <w:shd w:val="clear" w:color="auto" w:fill="FFFFFF"/>
        <w:ind w:firstLine="709"/>
        <w:jc w:val="both"/>
        <w:rPr>
          <w:rFonts w:ascii="Open Sans" w:hAnsi="Open Sans" w:cs="Arial"/>
        </w:rPr>
      </w:pPr>
      <w:r w:rsidRPr="006E1BA0">
        <w:rPr>
          <w:rFonts w:ascii="Open Sans" w:hAnsi="Open Sans" w:cs="Arial"/>
        </w:rPr>
        <w:t> Число поступивших предложений и замечаний по вопросу публичных слушаний, оставленных организаторами публичных слушаний без рассмотрения - 0</w:t>
      </w:r>
    </w:p>
    <w:p w:rsidR="002D14D4" w:rsidRPr="006E1BA0" w:rsidRDefault="002D14D4" w:rsidP="00A016BA">
      <w:pPr>
        <w:shd w:val="clear" w:color="auto" w:fill="FFFFFF"/>
        <w:rPr>
          <w:rFonts w:ascii="Open Sans" w:hAnsi="Open Sans" w:cs="Arial"/>
          <w:color w:val="333333"/>
        </w:rPr>
      </w:pPr>
    </w:p>
    <w:p w:rsidR="002D14D4" w:rsidRPr="006E1BA0" w:rsidRDefault="002D14D4" w:rsidP="00A016BA">
      <w:pPr>
        <w:shd w:val="clear" w:color="auto" w:fill="FFFFFF"/>
        <w:rPr>
          <w:rFonts w:ascii="Open Sans" w:hAnsi="Open Sans" w:cs="Arial"/>
          <w:color w:val="333333"/>
        </w:rPr>
      </w:pPr>
    </w:p>
    <w:p w:rsidR="00A016BA" w:rsidRPr="006E1BA0" w:rsidRDefault="00A016BA" w:rsidP="00A016BA">
      <w:pPr>
        <w:shd w:val="clear" w:color="auto" w:fill="FFFFFF"/>
        <w:rPr>
          <w:rFonts w:ascii="Open Sans" w:hAnsi="Open Sans" w:cs="Arial"/>
          <w:color w:val="333333"/>
        </w:rPr>
      </w:pPr>
      <w:r w:rsidRPr="006E1BA0">
        <w:rPr>
          <w:rFonts w:ascii="Open Sans" w:hAnsi="Open Sans" w:cs="Arial"/>
          <w:color w:val="333333"/>
        </w:rPr>
        <w:t>Глава Новомальтинского</w:t>
      </w:r>
    </w:p>
    <w:p w:rsidR="00A016BA" w:rsidRPr="006E1BA0" w:rsidRDefault="00A016BA" w:rsidP="002D14D4">
      <w:pPr>
        <w:shd w:val="clear" w:color="auto" w:fill="FFFFFF"/>
        <w:rPr>
          <w:rFonts w:ascii="Open Sans" w:hAnsi="Open Sans" w:cs="Arial"/>
          <w:color w:val="333333"/>
        </w:rPr>
      </w:pPr>
      <w:r w:rsidRPr="006E1BA0">
        <w:rPr>
          <w:rFonts w:ascii="Open Sans" w:hAnsi="Open Sans" w:cs="Arial"/>
          <w:color w:val="333333"/>
        </w:rPr>
        <w:t>сельского поселения                                                      Т.В. Маркова</w:t>
      </w:r>
    </w:p>
    <w:sectPr w:rsidR="00A016BA" w:rsidRPr="006E1BA0" w:rsidSect="002D14D4">
      <w:pgSz w:w="11906" w:h="16838" w:code="9"/>
      <w:pgMar w:top="737" w:right="567" w:bottom="851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6B"/>
    <w:rsid w:val="00167891"/>
    <w:rsid w:val="001B59A6"/>
    <w:rsid w:val="001B65F1"/>
    <w:rsid w:val="002A3931"/>
    <w:rsid w:val="002D14D4"/>
    <w:rsid w:val="00414778"/>
    <w:rsid w:val="0049115E"/>
    <w:rsid w:val="00571BC6"/>
    <w:rsid w:val="005C3479"/>
    <w:rsid w:val="00643B0D"/>
    <w:rsid w:val="006E1BA0"/>
    <w:rsid w:val="007C24F4"/>
    <w:rsid w:val="007E7891"/>
    <w:rsid w:val="00976DCF"/>
    <w:rsid w:val="00A016BA"/>
    <w:rsid w:val="00AF7D81"/>
    <w:rsid w:val="00B26B4E"/>
    <w:rsid w:val="00B32201"/>
    <w:rsid w:val="00B32906"/>
    <w:rsid w:val="00B93C09"/>
    <w:rsid w:val="00C33CCB"/>
    <w:rsid w:val="00C74DC2"/>
    <w:rsid w:val="00C80261"/>
    <w:rsid w:val="00C8721D"/>
    <w:rsid w:val="00CA2106"/>
    <w:rsid w:val="00D4033F"/>
    <w:rsid w:val="00E70D6B"/>
    <w:rsid w:val="00EB79E9"/>
    <w:rsid w:val="00F06616"/>
    <w:rsid w:val="00F77C8C"/>
    <w:rsid w:val="00F859EA"/>
    <w:rsid w:val="00F87236"/>
    <w:rsid w:val="00FD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29</cp:revision>
  <cp:lastPrinted>2023-12-25T03:19:00Z</cp:lastPrinted>
  <dcterms:created xsi:type="dcterms:W3CDTF">2014-12-29T23:57:00Z</dcterms:created>
  <dcterms:modified xsi:type="dcterms:W3CDTF">2023-12-28T08:03:00Z</dcterms:modified>
</cp:coreProperties>
</file>