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0A" w:rsidRDefault="004F300A" w:rsidP="004F300A">
      <w:pPr>
        <w:shd w:val="clear" w:color="auto" w:fill="FFFFFF"/>
        <w:spacing w:after="0" w:line="319" w:lineRule="exact"/>
        <w:jc w:val="center"/>
        <w:rPr>
          <w:rFonts w:ascii="Times New Roman" w:hAnsi="Times New Roman"/>
          <w:b/>
          <w:bCs/>
          <w:color w:val="323232"/>
          <w:spacing w:val="-11"/>
          <w:sz w:val="28"/>
          <w:szCs w:val="28"/>
        </w:rPr>
      </w:pPr>
      <w:r w:rsidRPr="00E229BA">
        <w:rPr>
          <w:rFonts w:ascii="Times New Roman" w:hAnsi="Times New Roman"/>
          <w:b/>
          <w:bCs/>
          <w:color w:val="323232"/>
          <w:spacing w:val="-11"/>
          <w:sz w:val="28"/>
          <w:szCs w:val="28"/>
        </w:rPr>
        <w:t>Российская Федерация</w:t>
      </w:r>
    </w:p>
    <w:p w:rsidR="004F300A" w:rsidRDefault="004F300A" w:rsidP="004F300A">
      <w:pPr>
        <w:shd w:val="clear" w:color="auto" w:fill="FFFFFF"/>
        <w:spacing w:after="0" w:line="319" w:lineRule="exact"/>
        <w:jc w:val="center"/>
        <w:rPr>
          <w:rFonts w:ascii="Times New Roman" w:hAnsi="Times New Roman"/>
          <w:b/>
          <w:bCs/>
          <w:color w:val="323232"/>
          <w:spacing w:val="-11"/>
          <w:sz w:val="28"/>
          <w:szCs w:val="28"/>
        </w:rPr>
      </w:pPr>
      <w:r w:rsidRPr="00E229BA">
        <w:rPr>
          <w:rFonts w:ascii="Times New Roman" w:hAnsi="Times New Roman"/>
          <w:b/>
          <w:bCs/>
          <w:color w:val="323232"/>
          <w:spacing w:val="49"/>
          <w:sz w:val="28"/>
          <w:szCs w:val="28"/>
        </w:rPr>
        <w:t>АДМИНИСТРАЦИЯ</w:t>
      </w:r>
    </w:p>
    <w:p w:rsidR="004F300A" w:rsidRPr="00E229BA" w:rsidRDefault="004F300A" w:rsidP="004F300A">
      <w:pPr>
        <w:shd w:val="clear" w:color="auto" w:fill="FFFFFF"/>
        <w:spacing w:after="0" w:line="319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E229BA">
        <w:rPr>
          <w:rFonts w:ascii="Times New Roman" w:hAnsi="Times New Roman"/>
          <w:b/>
          <w:bCs/>
          <w:color w:val="323232"/>
          <w:spacing w:val="-11"/>
          <w:sz w:val="28"/>
          <w:szCs w:val="28"/>
        </w:rPr>
        <w:t xml:space="preserve">Новомальтинского </w:t>
      </w:r>
      <w:r>
        <w:rPr>
          <w:rFonts w:ascii="Times New Roman" w:hAnsi="Times New Roman"/>
          <w:b/>
          <w:bCs/>
          <w:color w:val="323232"/>
          <w:spacing w:val="-10"/>
          <w:sz w:val="28"/>
          <w:szCs w:val="28"/>
        </w:rPr>
        <w:t>с</w:t>
      </w:r>
      <w:r w:rsidRPr="00E229BA">
        <w:rPr>
          <w:rFonts w:ascii="Times New Roman" w:hAnsi="Times New Roman"/>
          <w:b/>
          <w:bCs/>
          <w:color w:val="323232"/>
          <w:spacing w:val="-10"/>
          <w:sz w:val="28"/>
          <w:szCs w:val="28"/>
        </w:rPr>
        <w:t>ельского поселения</w:t>
      </w:r>
    </w:p>
    <w:p w:rsidR="004F300A" w:rsidRDefault="004F300A" w:rsidP="004F300A">
      <w:pPr>
        <w:shd w:val="clear" w:color="auto" w:fill="FFFFFF"/>
        <w:spacing w:after="0" w:line="319" w:lineRule="exact"/>
        <w:ind w:right="-8"/>
        <w:jc w:val="center"/>
        <w:rPr>
          <w:rFonts w:ascii="Times New Roman" w:hAnsi="Times New Roman"/>
          <w:b/>
          <w:bCs/>
          <w:color w:val="323232"/>
          <w:spacing w:val="-11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pacing w:val="-11"/>
          <w:sz w:val="28"/>
          <w:szCs w:val="28"/>
        </w:rPr>
        <w:t>Усольского муниципального района</w:t>
      </w:r>
    </w:p>
    <w:p w:rsidR="004F300A" w:rsidRPr="00E229BA" w:rsidRDefault="004F300A" w:rsidP="004F300A">
      <w:pPr>
        <w:shd w:val="clear" w:color="auto" w:fill="FFFFFF"/>
        <w:spacing w:after="0" w:line="319" w:lineRule="exact"/>
        <w:ind w:right="-8"/>
        <w:jc w:val="center"/>
        <w:rPr>
          <w:rFonts w:ascii="Times New Roman" w:hAnsi="Times New Roman"/>
          <w:b/>
          <w:bCs/>
          <w:color w:val="323232"/>
          <w:spacing w:val="-11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pacing w:val="-11"/>
          <w:sz w:val="28"/>
          <w:szCs w:val="28"/>
        </w:rPr>
        <w:t xml:space="preserve">Иркутская </w:t>
      </w:r>
      <w:r w:rsidRPr="00E229BA">
        <w:rPr>
          <w:rFonts w:ascii="Times New Roman" w:hAnsi="Times New Roman"/>
          <w:b/>
          <w:bCs/>
          <w:color w:val="323232"/>
          <w:spacing w:val="-11"/>
          <w:sz w:val="28"/>
          <w:szCs w:val="28"/>
        </w:rPr>
        <w:t>область</w:t>
      </w:r>
    </w:p>
    <w:p w:rsidR="004F300A" w:rsidRPr="00E229BA" w:rsidRDefault="004F300A" w:rsidP="004F300A">
      <w:pPr>
        <w:shd w:val="clear" w:color="auto" w:fill="FFFFFF"/>
        <w:spacing w:after="0" w:line="319" w:lineRule="exact"/>
        <w:ind w:right="15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7A0D" w:rsidRPr="005C7A0D" w:rsidRDefault="005C7A0D" w:rsidP="005C7A0D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7A0D">
        <w:rPr>
          <w:rFonts w:ascii="Times New Roman" w:eastAsia="Calibri" w:hAnsi="Times New Roman" w:cs="Times New Roman"/>
          <w:b/>
          <w:bCs/>
          <w:color w:val="323232"/>
          <w:spacing w:val="49"/>
          <w:sz w:val="28"/>
          <w:szCs w:val="28"/>
        </w:rPr>
        <w:t>ПОСТАНОВЛЕНИЕ</w:t>
      </w:r>
    </w:p>
    <w:p w:rsidR="005C7A0D" w:rsidRPr="005C7A0D" w:rsidRDefault="005C7A0D" w:rsidP="005C7A0D">
      <w:pPr>
        <w:shd w:val="clear" w:color="auto" w:fill="FFFFFF"/>
        <w:tabs>
          <w:tab w:val="left" w:leader="underscore" w:pos="3052"/>
          <w:tab w:val="left" w:pos="7066"/>
          <w:tab w:val="left" w:leader="underscore" w:pos="9701"/>
        </w:tabs>
        <w:spacing w:after="0" w:line="240" w:lineRule="auto"/>
        <w:rPr>
          <w:rFonts w:ascii="Times New Roman" w:eastAsia="Calibri" w:hAnsi="Times New Roman" w:cs="Times New Roman"/>
          <w:color w:val="323232"/>
          <w:sz w:val="28"/>
          <w:szCs w:val="28"/>
        </w:rPr>
      </w:pPr>
      <w:r w:rsidRPr="005C7A0D">
        <w:rPr>
          <w:rFonts w:ascii="Times New Roman" w:eastAsia="Calibri" w:hAnsi="Times New Roman" w:cs="Times New Roman"/>
          <w:color w:val="323232"/>
          <w:spacing w:val="-19"/>
          <w:sz w:val="28"/>
          <w:szCs w:val="28"/>
        </w:rPr>
        <w:t>От</w:t>
      </w:r>
      <w:r w:rsidRPr="005C7A0D">
        <w:rPr>
          <w:rFonts w:ascii="Times New Roman" w:eastAsia="Calibri" w:hAnsi="Times New Roman" w:cs="Times New Roman"/>
          <w:color w:val="323232"/>
          <w:sz w:val="28"/>
          <w:szCs w:val="28"/>
        </w:rPr>
        <w:t xml:space="preserve"> 31.01.2022 г.                                                                                               № 21</w:t>
      </w:r>
    </w:p>
    <w:p w:rsidR="005C7A0D" w:rsidRPr="005C7A0D" w:rsidRDefault="005C7A0D" w:rsidP="005C7A0D">
      <w:pPr>
        <w:shd w:val="clear" w:color="auto" w:fill="FFFFFF"/>
        <w:tabs>
          <w:tab w:val="left" w:leader="underscore" w:pos="3052"/>
          <w:tab w:val="left" w:pos="7066"/>
          <w:tab w:val="left" w:leader="underscore" w:pos="9701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7A0D">
        <w:rPr>
          <w:rFonts w:ascii="Times New Roman" w:eastAsia="Calibri" w:hAnsi="Times New Roman" w:cs="Times New Roman"/>
          <w:color w:val="323232"/>
          <w:spacing w:val="-10"/>
          <w:sz w:val="28"/>
          <w:szCs w:val="28"/>
        </w:rPr>
        <w:t>п. Новомальтинск</w:t>
      </w:r>
    </w:p>
    <w:p w:rsidR="005C7A0D" w:rsidRPr="005C7A0D" w:rsidRDefault="005C7A0D" w:rsidP="005C7A0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7A0D" w:rsidRPr="005C7A0D" w:rsidRDefault="005C7A0D" w:rsidP="005C7A0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A0D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об оплате труда</w:t>
      </w:r>
    </w:p>
    <w:p w:rsidR="005C7A0D" w:rsidRPr="005C7A0D" w:rsidRDefault="005C7A0D" w:rsidP="005C7A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A0D">
        <w:rPr>
          <w:rFonts w:ascii="Times New Roman" w:eastAsia="Calibri" w:hAnsi="Times New Roman" w:cs="Times New Roman"/>
          <w:b/>
          <w:sz w:val="28"/>
          <w:szCs w:val="28"/>
        </w:rPr>
        <w:t>инструктора по спорту</w:t>
      </w:r>
      <w:r w:rsidRPr="005C7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находящегося в ведении муниципального казённого учреждения культуры «Новомальтинский центр информационной, культурно-досуговой и спортивной деятельности</w:t>
      </w:r>
    </w:p>
    <w:p w:rsidR="005C7A0D" w:rsidRPr="005C7A0D" w:rsidRDefault="005C7A0D" w:rsidP="005C7A0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A0D" w:rsidRPr="005C7A0D" w:rsidRDefault="005C7A0D" w:rsidP="005C7A0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A0D" w:rsidRPr="005C7A0D" w:rsidRDefault="005C7A0D" w:rsidP="005C7A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7A0D">
        <w:rPr>
          <w:rFonts w:ascii="Times New Roman" w:eastAsia="Calibri" w:hAnsi="Times New Roman" w:cs="Times New Roman"/>
          <w:sz w:val="28"/>
          <w:szCs w:val="28"/>
        </w:rPr>
        <w:t>В целях обеспечения единого подхода к определению условий и оплаты труда инструктора по спорту</w:t>
      </w:r>
      <w:r w:rsidRPr="005C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ведении муниципального казённого учреждения культуры «Новомальтинский центр информационной, культурно-досуговой и спортивной деятельности</w:t>
      </w:r>
      <w:r w:rsidRPr="005C7A0D">
        <w:rPr>
          <w:rFonts w:ascii="Times New Roman" w:eastAsia="Calibri" w:hAnsi="Times New Roman" w:cs="Times New Roman"/>
          <w:sz w:val="28"/>
          <w:szCs w:val="28"/>
        </w:rPr>
        <w:t>, в соответствии со статьей 144 Трудового кодекса Российской Федерации, ст., ст. 23, 46 Устава Новомальтинского сельского поселения Усольского муниципального района Иркутской области, администрация Новомальтинского сельского поселения Усольского муниципального района Иркутской области</w:t>
      </w:r>
      <w:proofErr w:type="gramEnd"/>
    </w:p>
    <w:p w:rsidR="005C7A0D" w:rsidRPr="005C7A0D" w:rsidRDefault="005C7A0D" w:rsidP="005C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C7A0D" w:rsidRPr="005C7A0D" w:rsidRDefault="005C7A0D" w:rsidP="005C7A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0D">
        <w:rPr>
          <w:rFonts w:ascii="Times New Roman" w:eastAsia="Calibri" w:hAnsi="Times New Roman" w:cs="Times New Roman"/>
          <w:sz w:val="28"/>
          <w:szCs w:val="28"/>
        </w:rPr>
        <w:t xml:space="preserve">1.Утвердить прилагаемое Положение об оплате труда инструктора по спорту </w:t>
      </w:r>
      <w:r w:rsidRPr="005C7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ведении муниципального казённого учреждения культуры «Новомальтинский центр информационной, культурно-досуговой и спортивной деятельности</w:t>
      </w:r>
      <w:r w:rsidRPr="005C7A0D">
        <w:rPr>
          <w:rFonts w:ascii="Times New Roman" w:eastAsia="Calibri" w:hAnsi="Times New Roman" w:cs="Times New Roman"/>
          <w:sz w:val="28"/>
          <w:szCs w:val="28"/>
        </w:rPr>
        <w:t xml:space="preserve"> (приложение № 1).</w:t>
      </w:r>
    </w:p>
    <w:p w:rsidR="005C7A0D" w:rsidRPr="005C7A0D" w:rsidRDefault="005C7A0D" w:rsidP="005C7A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0D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вступает в силу с момента его </w:t>
      </w:r>
      <w:bookmarkStart w:id="0" w:name="_GoBack"/>
      <w:bookmarkEnd w:id="0"/>
      <w:r w:rsidRPr="005C7A0D">
        <w:rPr>
          <w:rFonts w:ascii="Times New Roman" w:eastAsia="Calibri" w:hAnsi="Times New Roman" w:cs="Times New Roman"/>
          <w:sz w:val="28"/>
          <w:szCs w:val="28"/>
        </w:rPr>
        <w:t>опубликования  и распространяет своё действие на правоотношения возникшие с 1 января 2022 года.</w:t>
      </w:r>
    </w:p>
    <w:p w:rsidR="005C7A0D" w:rsidRPr="005C7A0D" w:rsidRDefault="005C7A0D" w:rsidP="005C7A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0D">
        <w:rPr>
          <w:rFonts w:ascii="Times New Roman" w:eastAsia="Calibri" w:hAnsi="Times New Roman" w:cs="Times New Roman"/>
          <w:sz w:val="28"/>
          <w:szCs w:val="28"/>
        </w:rPr>
        <w:t xml:space="preserve">3.Опубликовать настоящее постановление в газете «Новости Новомальтинского сельского поселения» и разместить в информационно - телекоммуникационной сети «Интернет» на официальном сайте администрации Новомальтинского сельского поселения Усольского муниципального района Иркутской области - </w:t>
      </w:r>
      <w:proofErr w:type="spellStart"/>
      <w:r w:rsidRPr="005C7A0D">
        <w:rPr>
          <w:rFonts w:ascii="Times New Roman" w:eastAsia="Calibri" w:hAnsi="Times New Roman" w:cs="Times New Roman"/>
          <w:sz w:val="28"/>
          <w:szCs w:val="28"/>
          <w:lang w:val="en-US"/>
        </w:rPr>
        <w:t>novomaltinsk</w:t>
      </w:r>
      <w:proofErr w:type="spellEnd"/>
      <w:r w:rsidRPr="005C7A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C7A0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5C7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7A0D" w:rsidRPr="005C7A0D" w:rsidRDefault="005C7A0D" w:rsidP="005C7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C7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директора МУ «Новомальтинский ЦИКД и СД» Т.А. </w:t>
      </w:r>
      <w:proofErr w:type="spellStart"/>
      <w:r w:rsidRPr="005C7A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Бочерову</w:t>
      </w:r>
      <w:proofErr w:type="spellEnd"/>
      <w:r w:rsidRPr="005C7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A0D" w:rsidRPr="005C7A0D" w:rsidRDefault="005C7A0D" w:rsidP="005C7A0D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A0D" w:rsidRPr="005C7A0D" w:rsidRDefault="005C7A0D" w:rsidP="005C7A0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A0D" w:rsidRPr="005C7A0D" w:rsidRDefault="005C7A0D" w:rsidP="005C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Новомальтинского </w:t>
      </w:r>
    </w:p>
    <w:p w:rsidR="005C7A0D" w:rsidRPr="005C7A0D" w:rsidRDefault="005C7A0D" w:rsidP="005C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</w:t>
      </w:r>
      <w:proofErr w:type="spellStart"/>
      <w:r w:rsidRPr="005C7A0D">
        <w:rPr>
          <w:rFonts w:ascii="Times New Roman" w:eastAsia="Times New Roman" w:hAnsi="Times New Roman" w:cs="Times New Roman"/>
          <w:sz w:val="28"/>
          <w:szCs w:val="28"/>
          <w:lang w:eastAsia="ru-RU"/>
        </w:rPr>
        <w:t>О.О.Попов</w:t>
      </w:r>
      <w:proofErr w:type="spellEnd"/>
    </w:p>
    <w:p w:rsidR="004F300A" w:rsidRPr="0073369B" w:rsidRDefault="004F300A" w:rsidP="004F300A">
      <w:pPr>
        <w:pStyle w:val="a4"/>
        <w:ind w:left="567" w:firstLine="709"/>
        <w:jc w:val="right"/>
        <w:rPr>
          <w:rFonts w:ascii="Times New Roman" w:hAnsi="Times New Roman"/>
          <w:sz w:val="28"/>
          <w:szCs w:val="28"/>
        </w:rPr>
      </w:pPr>
    </w:p>
    <w:p w:rsidR="009D2E89" w:rsidRPr="009D2E89" w:rsidRDefault="009D2E89" w:rsidP="00913107">
      <w:pPr>
        <w:tabs>
          <w:tab w:val="center" w:pos="4958"/>
          <w:tab w:val="right" w:pos="9916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D2E89" w:rsidRPr="009D2E89" w:rsidRDefault="009D2E89" w:rsidP="0091310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A0BD9" w:rsidRDefault="009D2E89" w:rsidP="00913107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Новомальтинского</w:t>
      </w:r>
      <w:r w:rsidR="0091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D2E89" w:rsidRPr="009D2E89" w:rsidRDefault="009D2E89" w:rsidP="0091310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</w:t>
      </w:r>
    </w:p>
    <w:p w:rsidR="009D2E89" w:rsidRPr="009D2E89" w:rsidRDefault="009D2E89" w:rsidP="00913107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Иркутской области </w:t>
      </w:r>
    </w:p>
    <w:p w:rsidR="009D2E89" w:rsidRPr="009D2E89" w:rsidRDefault="009D2E89" w:rsidP="00913107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3242" w:rsidRPr="00EF3242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31.01.2022</w:t>
      </w:r>
      <w:r w:rsidRPr="00EF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г.№ </w:t>
      </w:r>
      <w:r w:rsidR="00EF3242" w:rsidRPr="00EF324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9D2E89" w:rsidRPr="009D2E89" w:rsidRDefault="009D2E89" w:rsidP="009D2E89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89" w:rsidRPr="009D2E89" w:rsidRDefault="009D2E89" w:rsidP="009D2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1100"/>
      <w:r w:rsidRPr="009D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F3242" w:rsidRPr="009D2E89" w:rsidRDefault="009D2E89" w:rsidP="00EF3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труда </w:t>
      </w:r>
      <w:r w:rsidR="00EF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инструктора по спорту </w:t>
      </w:r>
      <w:r w:rsidR="00EF3242" w:rsidRPr="009D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находящегося в ведении </w:t>
      </w:r>
      <w:r w:rsidRPr="009D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казённого учреждения культуры «Новомальтинский центр информационной, культурно-досуговой и спортивной деятельности</w:t>
      </w:r>
    </w:p>
    <w:p w:rsidR="009D2E89" w:rsidRPr="009D2E89" w:rsidRDefault="009D2E89" w:rsidP="009D2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E89" w:rsidRPr="009D2E89" w:rsidRDefault="009D2E89" w:rsidP="009D2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bookmarkEnd w:id="1"/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1.Настоящее Положение об оплате труда работников муниципального казённого учреждения культуры «Новомальтинский центр информационной, культурно-досуговой и спортивной деятельности» (далее – учреждение), находящегося в ведении администрации Новомальтинского сельского поселения  Усольского муниципального района Иркутской области (далее – Положение), разработано в соответствии с постановлением Правительства Российской Федерации от 5 августа 2008 г. №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учреждений", приказом Министерства труда и занятости Иркутской области от 22.03.2017г. №20-мпр «Об утверждении Методических рекомендаций по регулированию вопросов оплаты труда работников государственных учреждений Иркутской области», приказом Министерства культуры и архивов Иркутской области от 28.04.2017 г.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устанавливает условия и </w:t>
      </w:r>
      <w:r w:rsidRPr="009D2E89">
        <w:rPr>
          <w:rFonts w:ascii="Calibri" w:eastAsia="Times New Roman" w:hAnsi="Calibri" w:cs="Times New Roman"/>
          <w:lang w:eastAsia="ru-RU"/>
        </w:rPr>
        <w:t xml:space="preserve"> </w:t>
      </w: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систему оплаты труда работников учреждения.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Система оплаты труда работников учреждения устанавливается с учетом: 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2.1.Единого тарифно-квалификационного справочника работ и профессий рабочих;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2.2.Единого квалификационного справочника должностей руководителей, специалистов и служащих и профессиональных стандартов;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2.3.Рекомендаций Российской трехсторонней комиссии по регулированию социально-трудовых отношений;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2.4.Обеспечения государственных гарантий по оплате труда;</w:t>
      </w:r>
    </w:p>
    <w:p w:rsidR="009D2E89" w:rsidRPr="00913107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07">
        <w:rPr>
          <w:rFonts w:ascii="Times New Roman" w:eastAsia="Times New Roman" w:hAnsi="Times New Roman" w:cs="Times New Roman"/>
          <w:sz w:val="28"/>
          <w:szCs w:val="28"/>
          <w:lang w:eastAsia="ru-RU"/>
        </w:rPr>
        <w:t>2.5.перечня видов выплат компенсационного характера, утвержденного приказом Минздравсоцразвития России от 29 декабря 2007 г. № 822 "Об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учреждениях";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07">
        <w:rPr>
          <w:rFonts w:ascii="Times New Roman" w:eastAsia="Times New Roman" w:hAnsi="Times New Roman" w:cs="Times New Roman"/>
          <w:sz w:val="28"/>
          <w:szCs w:val="28"/>
          <w:lang w:eastAsia="ru-RU"/>
        </w:rPr>
        <w:t>2.6.перечня видов выплат стимулирующего характера,</w:t>
      </w:r>
      <w:r w:rsidRPr="00913107">
        <w:rPr>
          <w:rFonts w:ascii="Calibri" w:eastAsia="Times New Roman" w:hAnsi="Calibri" w:cs="Times New Roman"/>
          <w:lang w:eastAsia="ru-RU"/>
        </w:rPr>
        <w:t xml:space="preserve"> </w:t>
      </w:r>
      <w:r w:rsidRPr="00913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Минздравсоцразвития</w:t>
      </w: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 декабря 2007 г. № 818 "Об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учреждениях";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2.7.системы нормирования труда, установленной коллективным договором, локальным нормативным актом учреждения;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2.8.дифференциации заработной платы, исходя из сложности, качества выполняемых работ, квалификации и стажа работы, условий труда;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2.9.настоящего Положения.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3.Заработная плата работникам учреждения устанавливается трудовыми договорами в соответствии с действующей системой оплаты труда.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4.Фонд оплаты труда для учреждения формируется в пределах объема, предусмотренного на выплату заработной платы, за счет субсидии на финансовое обеспечение выполнения муниципального задания, предоставляемой на соответствующий финансовый год и поступлений от приносящей доход деятельности.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формирование и перерасход фонда оплаты труда возлагается на руководителя учреждения.</w:t>
      </w:r>
    </w:p>
    <w:p w:rsidR="009D2E89" w:rsidRPr="00A36BB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B9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5.Предельный уровень соотношения среднемесячной заработной платы руководителя учреждения и среднемесячной заработной платы работников учреждения устанавливается в размере, не превышающем четырехкратного соотношения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среднемесячной</w:t>
      </w: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г. № 922 «Об особенностях порядка исчисления средней заработной платы».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89" w:rsidRPr="009D2E89" w:rsidRDefault="009D2E89" w:rsidP="009D2E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2.Порядок и условия оплаты труда работникам</w:t>
      </w:r>
    </w:p>
    <w:p w:rsidR="009D2E89" w:rsidRPr="009D2E89" w:rsidRDefault="009D2E89" w:rsidP="009D2E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</w:p>
    <w:p w:rsidR="009D2E89" w:rsidRPr="009D2E89" w:rsidRDefault="009D2E89" w:rsidP="009D2E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Система оплаты труда работников учреждения включает в себя размеры окладов (должностных окладов), ставок заработной платы, выплаты компенсационного и стимулирующего характера, установленные коллективными договорами, локальными нормативными актами в </w:t>
      </w: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трудовым законодательством, иными нормативными правовыми актами Российской Федерации, содержащими нормы трудового права, а также настоящим Положением.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7.Месячная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в Российской Федерации, минимальной заработной платы, установленной Региональным соглашением о минимальной заработной плате в Иркутской области, установленных Правительством Российской Федерации базовых ставок заработной платы соответствующих профессиональных квалификационных групп.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8.Заработная плата работников учреждения при изменении (совершенствовании) системы оплаты труда не может быть меньше заработной платы, выплачиваемой работникам до ее изменения (совершенствования), при условии сохранения объема трудовых (должностных) обязанностей работников и выполнения ими работ той же квалификации.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9.Оплата труда работников по совместительству производится пропорционально отработанному времени исходя из оклада (должностного оклада), ставки заработной платы по занимаемой должности, профессии, а также доплат и надбавок компенсационного характера, надбавок стимулирующего характера, предусмотренных положением об оплате труда работников учреждения.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10.Определение размеров заработной платы работников по основной должности (профессии) и должности (профессии), занимаемой в порядке совместительства, производится раздельно по каждой из должностей (профессий).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11.Оплата труда работников на условиях неполного рабочего дня или неполной рабочей недели производится пропорционально отработанному времени исходя из оклада (должностного оклада), ставки заработной платы по занимаемой должности, профессии, а также доплат и надбавок компенсационного характера, надбавок стимулирующего характера, предусмотренных положением об оплате труда работников учреждения, или в зависимости от выполненного объема работ.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Штатное расписание </w:t>
      </w:r>
      <w:r w:rsidR="00A36BB9" w:rsidRPr="00A3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инструктора по спорту </w:t>
      </w:r>
      <w:r w:rsidRPr="00A36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руководителем учреждения.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13.Фонд оплаты труда учреждения формируется исходя из объёма субсидий, поступающих в установленном порядке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Новомальтинского сельского поселения </w:t>
      </w: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Иркутской области, и обеспечивает установление окладов (должностных окладов), ставок заработной платы работников дифференцировано по должностям (профессиям) на основе квалификационных уровней профессиональных групп учётом МРОТ.</w:t>
      </w:r>
    </w:p>
    <w:p w:rsidR="009D2E89" w:rsidRPr="009D2E89" w:rsidRDefault="009D2E89" w:rsidP="00A36B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в пределах утверждённого фонда оплаты труда самостоятельно определяют размеры доплат, надбавок, премий по итогам </w:t>
      </w: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работы, но не ниже размеров доплат и надбавок компенсационного характера и не выше размеров надбавок стимулирующего характера, размера премирования, определенных настоящим Положением. 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14.Годовой объем средств на выплаты стимулирующего характера работникам учреждения установленные в подпункте </w:t>
      </w: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Pr="009D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5, настоящего Положения, должен составлять не более 30 процентов фонда оплаты труда работников учреждения.</w:t>
      </w:r>
    </w:p>
    <w:p w:rsidR="009D2E89" w:rsidRPr="009D2E89" w:rsidRDefault="009D2E89" w:rsidP="009D2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89" w:rsidRPr="009D2E89" w:rsidRDefault="009D2E89" w:rsidP="009D2E89">
      <w:pPr>
        <w:spacing w:after="200" w:line="240" w:lineRule="auto"/>
        <w:ind w:firstLine="708"/>
        <w:jc w:val="center"/>
        <w:rPr>
          <w:rFonts w:ascii="Calibri" w:eastAsia="Times New Roman" w:hAnsi="Calibri" w:cs="Times New Roman"/>
          <w:lang w:eastAsia="ru-RU"/>
        </w:rPr>
      </w:pPr>
      <w:r w:rsidRPr="009D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3.Порядок определения окладов (должностных окладов), ставок заработной платы работникам учреждений культуры 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15.Размеры окладов (должностных окладов), ставок заработной платы работников учреждения устанавливаются трудовыми договорами на основе профессиональных квалификационных групп (далее - ПКГ) (квалификационных уровней ПКГ.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16.Рекомендуемые размеры минимальных окладов (должностных окладов), ставок заработной платы по должностям работников (профессиям рабочих) включенных в ПКГ определены в Приложении 1 к настоящему Положению.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4.Порядок и условия установления выплат компенсационного характера работникам учреждения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17.Работникам учреждения устанавливаются следующие виды выплат компенсационного характера: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17.1.выплаты за работу в местностях с особыми климатическими условиями;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17.2.выплаты за работу в условиях, отклоняющихся от нормальных (при совмещении профессий (должностей), сверхурочной работе, выходные и нерабочие праздничные дни и при выполнении работ в других условиях, отклоняющихся от нормальных);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17.3.надбавка за работу в сельской местности.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18.Выплаты компенсационного характера, за исключением выплаты за работу в местностях с особыми климатическими условиями, определяются в процентах к окладу (должностному окладу), ставке заработной платы или в абсолютных размерах.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9D2E89">
        <w:rPr>
          <w:rFonts w:ascii="Calibri" w:eastAsia="Times New Roman" w:hAnsi="Calibri" w:cs="Times New Roman"/>
          <w:lang w:eastAsia="ru-RU"/>
        </w:rPr>
        <w:t xml:space="preserve"> </w:t>
      </w: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выплатам за работу в местностях с особыми климатическими условиями относятся следующие надбавки: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19.1.районный коэффициент;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19.2. Надбавки за работу в местностях с особыми климатическими условиями начисляются на заработную плату, в которую включаются все выплаты в пользу работающих лиц, за исключением выплат, предусмотренных пунктами 31, 42 Положения; 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20.Выплаты за работу в условиях, отклоняющихся от нормальных (при совмещении профессий (должностей), сверхурочной работе, выходные </w:t>
      </w: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нерабочие праздничные дни и при выполнении работ в других условиях, отклоняющихся от нормальных) включают в себя: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20.1.Доплаты при совмещении профессий (должностей), расширении зон обслуживания, увеличении объема работы, исполнении обязанностей временно отсутствующего работника без освобождения от работы, определенной трудовым договором устанавливаются работникам на условиях и в порядке, предусмотренном статьей 60.2 Трудового кодекса Российской Федерации.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доплаты за совмещение профессии (должностей), расширение зон обслуживания, увеличение объема работы, исполнение обязанностей временно отсутствующего работника без освобождения от работы, определенной трудовым договором, устанавливается в соответствии со статьей 151 Трудового кодекса Российской Федерации.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21.Работникам учреждения, расположенного в сельском населенном пункте, надбавка за работу в сельской местности устанавливается в размере 25 процентов от оклада (должностного оклада), ставки заработной платы.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22.Размеры доплат и надбавок компенсационного характера устанавливаются приказом учреждения и конкретизируются в трудовых договорах с работниками.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23.Положение об оплате труда работников учреждения не может предусматривать компенсационные выплаты, не предусмотренные настоящим Положением. 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5.Порядок и условия установления выплат стимулирующего характера работникам учреждения </w:t>
      </w:r>
    </w:p>
    <w:p w:rsidR="009D2E89" w:rsidRPr="009D2E89" w:rsidRDefault="009D2E89" w:rsidP="009D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24.Работникам учреждения устанавливаются следующие виды выплаты стимулирующего характера: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24.1.за качество выполняемых работ;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24.2.за стаж работы;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24.3.за интенсивность и высокие результаты работы;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24.4.премиальные выплаты по итогам работы.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9D2E89">
        <w:rPr>
          <w:rFonts w:ascii="Calibri" w:eastAsia="Times New Roman" w:hAnsi="Calibri" w:cs="Times New Roman"/>
          <w:lang w:eastAsia="ru-RU"/>
        </w:rPr>
        <w:t xml:space="preserve"> 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>Данный перечень видов выплат стимулирующего характера является исчерпывающим.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26. К выплатам за качество выполняемых работ относятся: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-повышающий коэффициент за должностную (профессиональную) категорию для работников учреждения.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Рекомендуемый размер повышающего коэффициента за наличие должностной (профессиональной) и квалификационной категории установлен Приложением №</w:t>
      </w:r>
      <w:r w:rsidR="00EF22D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 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26.1.Повышающий коэффициент за должностную (профессиональную) категорию основному персоналу учреждения устанавливается за наличие должностной (профессиональной) категории, присвоенной с момента принятия решения соответствующей комиссией по 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результатам аттестации, проводимой в соответствии с локальными актами учреждения.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Повышающий коэффициент за должностную (профессиональную) категорию основному персоналу учреждения устанавливается, если категорирование должностей (профессий) предусмотрены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служащих, утвержденных министерством труда и социального развития Российской Федерации, иными нормативными правовыми актами Российской </w:t>
      </w:r>
      <w:r w:rsidRPr="009D2E8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  <w:r w:rsidRPr="009D2E8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выплаты повышающего коэффициента за должностную (профессиональную) категорию определяется путем умножения оклада (должностного оклада) на размер повышающего коэффициента.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27.Основному персоналу учреждения выплаты за стаж работы предусмотрены следующим категориям работников</w:t>
      </w: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27.1.основному персоналу учреждения устанавливается выплата за стаж работы;</w:t>
      </w:r>
    </w:p>
    <w:p w:rsidR="009D2E89" w:rsidRPr="00A36BB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B9">
        <w:rPr>
          <w:rFonts w:ascii="Times New Roman" w:eastAsia="Times New Roman" w:hAnsi="Times New Roman" w:cs="Times New Roman"/>
          <w:sz w:val="28"/>
          <w:szCs w:val="28"/>
          <w:lang w:eastAsia="ru-RU"/>
        </w:rPr>
        <w:t>27.2.</w:t>
      </w:r>
      <w:r w:rsidRPr="00A36BB9">
        <w:t xml:space="preserve"> </w:t>
      </w:r>
      <w:r w:rsidRPr="00A36B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стимулирующего характера за стаж непрерывной работы, выслугу лет устанавливаются работникам учреждения в зависимости от общего количества лет и составляют:</w:t>
      </w:r>
    </w:p>
    <w:p w:rsidR="009D2E89" w:rsidRPr="00A36BB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3 до 8 лет - 10 процентов от оклада (должностного оклада);</w:t>
      </w:r>
    </w:p>
    <w:p w:rsidR="009D2E89" w:rsidRPr="00A36BB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8 до 13 лет - 15 процентов от оклада (должностного оклада);</w:t>
      </w:r>
    </w:p>
    <w:p w:rsidR="009D2E89" w:rsidRPr="00A36BB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 13 до 18 лет - 20 процентов от оклада (должностного оклада);</w:t>
      </w:r>
    </w:p>
    <w:p w:rsidR="009D2E89" w:rsidRPr="00A36BB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B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 18 до 23 лет - 25 процентов от оклада (должностного оклада);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B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свыше 23 лет - 30 процентов от оклада (должностного</w:t>
      </w: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оклада).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27.3.Выплаты за стаж работы, выслугу лет устанавливается к окладам (должностным окладам), ставкам заработной платы.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27.4.Стаж работы для исчисления выплаты за стаж работы устанавливается комиссией по установлению трудового стажа, утвержденной приказом руководителя.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27.5.Решение комиссии по установлению стажа работы работникам учреждения оформляется протоколом, который является основанием для издания приказа руководителя о назначении выплаты.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27.6.В стаж работы, дающий право на получение выплаты за стаж работы включаются: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-время работы в соответствующей сфере деятельности;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-время по уходу за ребенком до достижения им возраста трех лет работникам, состоявшим в трудовых отношениях с учреждением</w:t>
      </w:r>
      <w:r w:rsidRPr="009D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27.7.Периоды, учитываемые при исчислении стажа работы, дающего право на установление выплаты, устанавливаются в календарном исчислении и суммируются.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27.8.</w:t>
      </w:r>
      <w:r w:rsidRPr="009D2E89">
        <w:rPr>
          <w:rFonts w:ascii="Calibri" w:eastAsia="Times New Roman" w:hAnsi="Calibri" w:cs="Times New Roman"/>
          <w:lang w:eastAsia="ru-RU"/>
        </w:rPr>
        <w:t xml:space="preserve"> </w:t>
      </w: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стаж работы выплачивается с момента возникновения права на назначение или повышение размера данной выплаты.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27.9. Молодым специалистам учреждения в возрасте до 35 лет включительно, завершившим обучение по основным образовательным программам и (или) по программам профессионального обучения, впервые принятым на работу в соответствии с полученной квалификацией, стаж работы, выслуга лет которых в соответствующем учреждении составляет менее трёх лет, устанавливается надбавка в размере 5% от оклада (должностного оклада), ставки заработной платы.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установления выплаты стимулирующего характера молодым специалистам являются: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-наличие документа об образовании и о квалификации, подтверждающего получение среднего профессионального или высшего образования; 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в учреждении по специальности.</w:t>
      </w:r>
    </w:p>
    <w:p w:rsid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9D2E89">
        <w:rPr>
          <w:rFonts w:ascii="Calibri" w:eastAsia="Times New Roman" w:hAnsi="Calibri" w:cs="Times New Roman"/>
          <w:lang w:eastAsia="ru-RU"/>
        </w:rPr>
        <w:t xml:space="preserve"> 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>К выплатам за интенсивность и высокие результаты работы относятся следующие категории выплат:</w:t>
      </w:r>
    </w:p>
    <w:p w:rsidR="009D5F4E" w:rsidRDefault="009D5F4E" w:rsidP="009D2E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28.1. </w:t>
      </w:r>
      <w:r w:rsidR="00EF22D7">
        <w:rPr>
          <w:rFonts w:ascii="Times New Roman" w:eastAsia="Calibri" w:hAnsi="Times New Roman" w:cs="Times New Roman"/>
          <w:sz w:val="28"/>
          <w:szCs w:val="28"/>
        </w:rPr>
        <w:t>За о</w:t>
      </w:r>
      <w:r w:rsidRPr="009D5F4E">
        <w:rPr>
          <w:rFonts w:ascii="Times New Roman" w:eastAsia="Calibri" w:hAnsi="Times New Roman" w:cs="Times New Roman"/>
          <w:sz w:val="28"/>
          <w:szCs w:val="28"/>
        </w:rPr>
        <w:t>рганизаци</w:t>
      </w:r>
      <w:r w:rsidR="00EF22D7">
        <w:rPr>
          <w:rFonts w:ascii="Times New Roman" w:eastAsia="Calibri" w:hAnsi="Times New Roman" w:cs="Times New Roman"/>
          <w:sz w:val="28"/>
          <w:szCs w:val="28"/>
        </w:rPr>
        <w:t>ю</w:t>
      </w:r>
      <w:r w:rsidRPr="009D5F4E">
        <w:rPr>
          <w:rFonts w:ascii="Times New Roman" w:eastAsia="Calibri" w:hAnsi="Times New Roman" w:cs="Times New Roman"/>
          <w:sz w:val="28"/>
          <w:szCs w:val="28"/>
        </w:rPr>
        <w:t xml:space="preserve"> и проведение физкультурных и спортивно - массовых мероприятий (соревнования, праздники, конкурсы, дни здоровья и другие мероприятия) по месту жительства граждан</w:t>
      </w:r>
      <w:r>
        <w:rPr>
          <w:rFonts w:ascii="Times New Roman" w:eastAsia="Calibri" w:hAnsi="Times New Roman" w:cs="Times New Roman"/>
          <w:sz w:val="28"/>
          <w:szCs w:val="28"/>
        </w:rPr>
        <w:t>-до 100%</w:t>
      </w:r>
      <w:r w:rsidR="00EF22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5F4E" w:rsidRDefault="009D5F4E" w:rsidP="009D2E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</w:t>
      </w:r>
      <w:r w:rsidR="00EF22D7">
        <w:rPr>
          <w:rFonts w:ascii="Times New Roman" w:eastAsia="Calibri" w:hAnsi="Times New Roman" w:cs="Times New Roman"/>
          <w:sz w:val="28"/>
          <w:szCs w:val="28"/>
        </w:rPr>
        <w:t>2. За и</w:t>
      </w:r>
      <w:r w:rsidRPr="009D5F4E">
        <w:rPr>
          <w:rFonts w:ascii="Times New Roman" w:eastAsia="Calibri" w:hAnsi="Times New Roman" w:cs="Times New Roman"/>
          <w:sz w:val="28"/>
          <w:szCs w:val="28"/>
        </w:rPr>
        <w:t>нформационн</w:t>
      </w:r>
      <w:r w:rsidR="00EF22D7">
        <w:rPr>
          <w:rFonts w:ascii="Times New Roman" w:eastAsia="Calibri" w:hAnsi="Times New Roman" w:cs="Times New Roman"/>
          <w:sz w:val="28"/>
          <w:szCs w:val="28"/>
        </w:rPr>
        <w:t>ую</w:t>
      </w:r>
      <w:r w:rsidRPr="009D5F4E">
        <w:rPr>
          <w:rFonts w:ascii="Times New Roman" w:eastAsia="Calibri" w:hAnsi="Times New Roman" w:cs="Times New Roman"/>
          <w:sz w:val="28"/>
          <w:szCs w:val="28"/>
        </w:rPr>
        <w:t>, консультационн</w:t>
      </w:r>
      <w:r w:rsidR="00EF22D7">
        <w:rPr>
          <w:rFonts w:ascii="Times New Roman" w:eastAsia="Calibri" w:hAnsi="Times New Roman" w:cs="Times New Roman"/>
          <w:sz w:val="28"/>
          <w:szCs w:val="28"/>
        </w:rPr>
        <w:t>ую</w:t>
      </w:r>
      <w:r w:rsidRPr="009D5F4E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EF22D7">
        <w:rPr>
          <w:rFonts w:ascii="Times New Roman" w:eastAsia="Calibri" w:hAnsi="Times New Roman" w:cs="Times New Roman"/>
          <w:sz w:val="28"/>
          <w:szCs w:val="28"/>
        </w:rPr>
        <w:t>у</w:t>
      </w:r>
      <w:r w:rsidRPr="009D5F4E">
        <w:rPr>
          <w:rFonts w:ascii="Times New Roman" w:eastAsia="Calibri" w:hAnsi="Times New Roman" w:cs="Times New Roman"/>
          <w:sz w:val="28"/>
          <w:szCs w:val="28"/>
        </w:rPr>
        <w:t>, в том числе в информационно – телекоммуникационной сети «Интернет», направленная на привлечение населения к систематическим занятиям, участию в мероприятиях, пропаганду здорового образа жизни и иного характера в рамках трудовых функций</w:t>
      </w:r>
      <w:r w:rsidR="00EF22D7">
        <w:rPr>
          <w:rFonts w:ascii="Times New Roman" w:eastAsia="Calibri" w:hAnsi="Times New Roman" w:cs="Times New Roman"/>
          <w:sz w:val="28"/>
          <w:szCs w:val="28"/>
        </w:rPr>
        <w:t>-</w:t>
      </w:r>
      <w:r w:rsidR="00EF22D7" w:rsidRPr="00EF2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2D7">
        <w:rPr>
          <w:rFonts w:ascii="Times New Roman" w:eastAsia="Calibri" w:hAnsi="Times New Roman" w:cs="Times New Roman"/>
          <w:sz w:val="28"/>
          <w:szCs w:val="28"/>
        </w:rPr>
        <w:t>до 100%;</w:t>
      </w:r>
    </w:p>
    <w:p w:rsidR="00EF22D7" w:rsidRPr="009D2E89" w:rsidRDefault="00EF22D7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28.3.</w:t>
      </w:r>
      <w:r w:rsidRPr="00EF2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 с</w:t>
      </w:r>
      <w:r w:rsidRPr="00EF22D7">
        <w:rPr>
          <w:rFonts w:ascii="Times New Roman" w:eastAsia="Calibri" w:hAnsi="Times New Roman" w:cs="Times New Roman"/>
          <w:sz w:val="28"/>
          <w:szCs w:val="28"/>
        </w:rPr>
        <w:t xml:space="preserve">оставление регламентов о проведении мероприятий, ведение протоколов, информационных и иных отчетов по основной деятельности, ведение служебной переписки, и иной документации, связанной с выполнением трудовых </w:t>
      </w:r>
      <w:r>
        <w:rPr>
          <w:rFonts w:ascii="Times New Roman" w:eastAsia="Calibri" w:hAnsi="Times New Roman" w:cs="Times New Roman"/>
          <w:sz w:val="28"/>
          <w:szCs w:val="28"/>
        </w:rPr>
        <w:t>функций-до 100%;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28.</w:t>
      </w:r>
      <w:r w:rsidR="00EF22D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ab/>
      </w:r>
      <w:r w:rsidR="00EF2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За участие в </w:t>
      </w:r>
      <w:r w:rsidR="00EF22D7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 районного, зонального, регионального (областного), всероссийского и международного уровней – до </w:t>
      </w:r>
      <w:r w:rsidR="00EF22D7">
        <w:rPr>
          <w:rFonts w:ascii="Times New Roman" w:eastAsia="Times New Roman" w:hAnsi="Times New Roman" w:cs="Times New Roman"/>
          <w:sz w:val="28"/>
          <w:szCs w:val="28"/>
        </w:rPr>
        <w:t>100%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28.</w:t>
      </w:r>
      <w:r w:rsidR="00EF22D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ab/>
      </w:r>
      <w:r w:rsidR="00EF2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За организацию и проведение внеплановых мероприятий поселкового (сельского), районного и областного уровней - </w:t>
      </w:r>
      <w:r w:rsidR="00EF22D7" w:rsidRPr="009D2E8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EF22D7"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EF22D7" w:rsidRPr="009D2E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28.</w:t>
      </w:r>
      <w:r w:rsidR="00EF22D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2E89">
        <w:rPr>
          <w:rFonts w:ascii="Calibri" w:eastAsia="Times New Roman" w:hAnsi="Calibri" w:cs="Times New Roman"/>
          <w:lang w:eastAsia="ru-RU"/>
        </w:rPr>
        <w:t xml:space="preserve"> 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За реализацию программ, проектов, не предусмотренных муниципальными заданиями и годовыми планами - </w:t>
      </w:r>
      <w:r w:rsidR="00EF22D7" w:rsidRPr="009D2E8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EF22D7"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EF22D7" w:rsidRPr="009D2E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28.</w:t>
      </w:r>
      <w:r w:rsidR="00EF22D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22D7" w:rsidRPr="009D2E89">
        <w:rPr>
          <w:rFonts w:ascii="Times New Roman" w:eastAsia="Times New Roman" w:hAnsi="Times New Roman" w:cs="Times New Roman"/>
          <w:sz w:val="28"/>
          <w:szCs w:val="28"/>
        </w:rPr>
        <w:t>За обеспечение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производственно-творческой деятельности учреждения: за создание условий для комфортного посещения и пребывания в учреждении, создание, реставрацию (ремонт) и эксплуатацию необходимых для реализации основной деятельности учреждения, предусмотренной уставом, сценическо-постановочных средств и библиотечного имущества, оборудования - </w:t>
      </w:r>
      <w:r w:rsidR="00EF22D7" w:rsidRPr="009D2E8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EF22D7"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EF22D7" w:rsidRPr="009D2E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F22D7">
        <w:rPr>
          <w:rFonts w:ascii="Times New Roman" w:eastAsia="Times New Roman" w:hAnsi="Times New Roman" w:cs="Times New Roman"/>
          <w:sz w:val="28"/>
          <w:szCs w:val="28"/>
        </w:rPr>
        <w:t>.8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2E89">
        <w:rPr>
          <w:rFonts w:ascii="Calibri" w:eastAsia="Times New Roman" w:hAnsi="Calibri" w:cs="Times New Roman"/>
          <w:lang w:eastAsia="ru-RU"/>
        </w:rPr>
        <w:t xml:space="preserve"> 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За подготовку планово-отчетных документов, документов по информационным запросам, в том числе, если подготовка документа связана с составлением дополнительных запросов в иные организации, применением нормативных правовых актов, использованием отчетных или аналитических 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показателей, проведением работ по поиску и копированию документов – </w:t>
      </w:r>
      <w:r w:rsidR="00EF22D7" w:rsidRPr="009D2E8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EF22D7"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EF22D7" w:rsidRPr="009D2E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2D7" w:rsidRPr="009D2E89" w:rsidRDefault="009D2E89" w:rsidP="00EF22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28.</w:t>
      </w:r>
      <w:r w:rsidR="00EF22D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2E89">
        <w:rPr>
          <w:rFonts w:ascii="Calibri" w:eastAsia="Times New Roman" w:hAnsi="Calibri" w:cs="Times New Roman"/>
          <w:lang w:eastAsia="ru-RU"/>
        </w:rPr>
        <w:t xml:space="preserve"> 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 другой работы по поручению руководителя учреждения, не входящей в должностные обязанности, в соответствии с правилами внутреннего трудового распорядка, графиками, правилами, расписаниями, локальными нормативными актами учреждения - </w:t>
      </w:r>
      <w:r w:rsidR="00EF22D7" w:rsidRPr="009D2E8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EF22D7"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EF22D7" w:rsidRPr="009D2E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актами, трудовыми договорами с учётом разрабатываемых в учреждении показателей и критериев оценки эффективности труда работников этого учреждения.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Определение размеров выплат за интенсивность и высокие результаты работы осуществляется комиссией, созданной в учреждении. Решение комиссии оформляется протоколом, который утверждается председателем комиссии. На основании протокола комиссии руководитель учреждения издаёт приказ о распределении выплат стимулирующего характера.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Выплаты за интенсивность и высокие результаты работы работникам устанавливаются в абсолютном значении.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Начисление надбавок за работу в местностях с особыми климатическими условиями на выплаты за интенсивность и высокие результаты работы работникам не производится.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Показатели и критерии оценки эффективности деятельности работника учреждения, устанавливаются в трудовом договоре (дополнительном соглашении к трудовому договору), которым определяется зависимость размера вознаграждения от достижения индивидуальных и коллективных результатов труда.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Основанием для лишения или снижения надбавки за интенсивность и высокие результаты работы является приказ руководителя и производится в случаях: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-нарушение работником трудовой дисциплины или правил внутреннего трудового распорядка;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-некачественное исполнение своих должностных обязанностей, снижение качественных показателей работы;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-наличие обоснованных жалоб;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-изменение содержания выполняемых функциональных обязанностей;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-нарушение правил техники безопасности и пожарной безопасности, инструкций по охране труда, санитарно-эпидемиологического режима, халатное отношение к сохранности материально-технической базы пассивность в участии в жизнедеятельности и общественных мероприятиях внутри муниципального учреждения и на других уровнях, наличие ошибок в ведении документации; 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ремиальные выплаты по итогам работы (месяц, квартал, год) устанавливаются работникам учреждения в размере не превышающем одного оклада (должностного оклада) в год. 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Условием премирования работников учреждения за работу в календарном периоде является отсутствие фактов применения дисциплинарных взысканий к работнику в соответствующем календарном периоде, в том числе по итогам рассмотрения обращений и заявлений граждан на некачественное оказание услуг (выполнение работ) работником, в случаях, если оказание услуг (выполнение работ) входит в должностные обязанности работника.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Основанием выплаты премии по итогам работы является локальный нормативный акт учреждения, в котором отражены конкретные результаты исполнения трудовых (должностных) обязанностей, установленные</w:t>
      </w:r>
      <w:r w:rsidRPr="009D2E8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>соответствующими трудовыми договорами работников, исполненные</w:t>
      </w:r>
      <w:r w:rsidRPr="009D2E8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>качественно и в срок, а также размеры такой выплаты.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На премиальные выплаты по итогам работы начисляются районный коэффициент и процентная надбавка за работу в южных районах Иркутской области.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30.</w:t>
      </w:r>
      <w:r w:rsidRPr="009D2E89">
        <w:rPr>
          <w:rFonts w:ascii="Calibri" w:eastAsia="Times New Roman" w:hAnsi="Calibri" w:cs="Times New Roman"/>
          <w:lang w:eastAsia="ru-RU"/>
        </w:rPr>
        <w:t xml:space="preserve"> 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>Выплаты стимулирующего характера работникам учреждения выплачиваются в пределах утвержденного фонда заработной платы.</w:t>
      </w:r>
    </w:p>
    <w:p w:rsidR="009D2E89" w:rsidRPr="009D2E89" w:rsidRDefault="009D2E89" w:rsidP="009D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E89" w:rsidRPr="009D2E89" w:rsidRDefault="009D2E89" w:rsidP="009D2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b/>
          <w:sz w:val="28"/>
          <w:szCs w:val="28"/>
        </w:rPr>
        <w:t>6.Порядок индексации заработной платы в связи с ростом потребительских цен на товары и услуги</w:t>
      </w:r>
    </w:p>
    <w:p w:rsidR="009D2E89" w:rsidRPr="009D2E89" w:rsidRDefault="009D2E89" w:rsidP="009D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31.Индексация заработной платы работников учреждения производится в порядке, установленном законодательством, в пределах объема средств, предусмотренного на выплату заработной платы, за счет сметы расходов предоставляемой на соответствующий финансовый год.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</w:t>
      </w:r>
      <w:r w:rsidRPr="009D2E89">
        <w:rPr>
          <w:rFonts w:ascii="Calibri" w:eastAsia="Times New Roman" w:hAnsi="Calibri" w:cs="Times New Roman"/>
          <w:lang w:eastAsia="ru-RU"/>
        </w:rPr>
        <w:t xml:space="preserve"> </w:t>
      </w:r>
      <w:r w:rsidRPr="009D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Иные вопросы, связанные с оплатой труда 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учреждения </w:t>
      </w: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83"/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32. Работникам учреждения выплачивается материальная помощь.</w:t>
      </w:r>
      <w:bookmarkEnd w:id="2"/>
    </w:p>
    <w:p w:rsidR="009D2E89" w:rsidRPr="009D2E89" w:rsidRDefault="009D2E89" w:rsidP="009D2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33. Материальная помощь выплачивается в размере от одного до трёх окладов (должностных окладов), ставок заработной платы.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34.Материальная помощь выплачивается в случаях: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причинения работнику материального ущерба в результате произошедших чрезвычайных обстоятельств (стихийного бедствия, пожара, затопления квартиры, кражи имущества, иного противоправного посягательства на жизнь, здоровье, имущество) в размере трёх должностных окладов;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необходимости в лечении или восстановлении здоровья в связи с болезнью, операцией, травмой, несчастным случаем при условии произведенных затрат более десяти тысяч рублей (за исключением косметологических процедур) в размере двух должностных окладов;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смерти работника и членов его семьи (родители, дети, супруги) в размере трёх должностных окладов;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регистрации брака, рождение ребенка размере одного должностного оклада.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35. Материальная помощь выплачивается по письменному заявлению работника при предоставлении следующих документов: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случаях, предусмотренных подпунктом «а» пункта 34 раздела 7, копии документов, подтверждающих факт случившегося, из соответствующих служб гражданской обороны и чрезвычайных ситуаций, внутренних дел, противопожарной службы, коммунальных служб и др.;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случаях, предусмотренных подпунктом «б» пункта 34 раздела 7, копии листка временной нетрудоспособности либо медицинских справок, заключений и других подтверждающих документов из лечебных учреждений, подтверждающих факт прохождения лечения, также документы подтверждающие размер фактически произведенных затрат;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случаях, предусмотренных подпунктом «в» пункта 34 раздела 7, в части смерти членов семьи работника (родители, дети, супруги), копии свидетельства о смерти члена его семьи (родители, дети, супруги), а также копии документов, подтверждающих их родство; 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случаях, предусмотренных подпунктом «г» пункта 34 раздела 7, копии свидетельства о заключении брака, рождении ребенка, копии паспорта.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36.В случае смерти работника, материальная помощь предоставляется одному из совершеннолетних членов его семьи (родители, дети, супруги), по письменному заявлению этого члена семьи и предоставлению документов, подтверждающих их родство, а также копии свидетельства о смерти работника.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37.Выплата материальной помощи работникам учреждения либо одному из совершеннолетних членов семьи работника (родители, дети, супруги) производится по решению руководителя учреждения.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38.Право на получение материальной помощи возникает с момента возникновения трудовых отношений.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39.Материальная помощь выплачивается в пределах утвержденного фонда заработной платы.</w:t>
      </w:r>
    </w:p>
    <w:p w:rsidR="009D2E89" w:rsidRPr="009D2E89" w:rsidRDefault="009D2E89" w:rsidP="009D2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40.Источник финансирования выплаты материальной помощи – средства бюджета Новомальтинского сельского </w:t>
      </w:r>
      <w:r w:rsidR="00FA0BD9"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Усольского</w:t>
      </w:r>
      <w:r w:rsidRPr="009D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Иркутской области</w:t>
      </w:r>
    </w:p>
    <w:p w:rsidR="009D2E89" w:rsidRPr="009D2E89" w:rsidRDefault="009D2E89" w:rsidP="009D2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E89" w:rsidRPr="009D2E89" w:rsidRDefault="009D2E89" w:rsidP="009D2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E89" w:rsidRPr="009D2E89" w:rsidRDefault="009D2E89" w:rsidP="009D2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B9" w:rsidRDefault="00FA0BD9" w:rsidP="00FA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A36BB9" w:rsidRDefault="00A36BB9" w:rsidP="00FA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B9" w:rsidRDefault="00A36BB9" w:rsidP="00FA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B9" w:rsidRDefault="00A36BB9" w:rsidP="00FA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B9" w:rsidRDefault="00A36BB9" w:rsidP="00FA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B9" w:rsidRDefault="00A36BB9" w:rsidP="00FA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F5B" w:rsidRDefault="00CB0F5B" w:rsidP="00A36BB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F5B" w:rsidRDefault="00CB0F5B" w:rsidP="00A36BB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E89" w:rsidRPr="009D2E89" w:rsidRDefault="009D2E89" w:rsidP="00A36BB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A36BB9" w:rsidRDefault="009D2E89" w:rsidP="00A36BB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</w:t>
      </w:r>
    </w:p>
    <w:p w:rsidR="00A36BB9" w:rsidRDefault="009D2E89" w:rsidP="00A36BB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учреждения культуры, </w:t>
      </w:r>
    </w:p>
    <w:p w:rsidR="00A36BB9" w:rsidRDefault="009D2E89" w:rsidP="00A36BB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2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proofErr w:type="gramEnd"/>
      <w:r w:rsidRPr="009D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ведении администрации </w:t>
      </w:r>
    </w:p>
    <w:p w:rsidR="00A36BB9" w:rsidRDefault="009D2E89" w:rsidP="00A36BB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Новомальтинского сельского поселения </w:t>
      </w:r>
    </w:p>
    <w:p w:rsidR="00A36BB9" w:rsidRDefault="009D2E89" w:rsidP="00A36BB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Усольского муниципального</w:t>
      </w:r>
      <w:r w:rsid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9D2E89" w:rsidRPr="009D2E89" w:rsidRDefault="009D2E89" w:rsidP="00A36BB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8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</w:p>
    <w:p w:rsidR="009D2E89" w:rsidRPr="009D2E89" w:rsidRDefault="009D2E89" w:rsidP="00A36BB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6BB9"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31.01.2022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36BB9"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9D2E89" w:rsidRPr="009D2E89" w:rsidRDefault="009D2E89" w:rsidP="009D2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B9" w:rsidRPr="009D2E89" w:rsidRDefault="00FA0BD9" w:rsidP="00A36B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Рекомендуемые размеры минимальных окладов (должностных окладов), ставок заработной платы </w:t>
      </w:r>
      <w:r w:rsidR="00A3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инспектора по спорту </w:t>
      </w:r>
      <w:r w:rsidR="00A36BB9" w:rsidRPr="00FA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находящегося в ведении </w:t>
      </w:r>
      <w:r w:rsidR="00A3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культуры </w:t>
      </w:r>
      <w:r w:rsidR="00A36BB9" w:rsidRPr="009D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«Новомальтинский центр информационной, культурно-досуговой и спортивной деятельности</w:t>
      </w:r>
    </w:p>
    <w:p w:rsidR="00FA0BD9" w:rsidRPr="00FA0BD9" w:rsidRDefault="00FA0BD9" w:rsidP="00FA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BD9" w:rsidRPr="00FA0BD9" w:rsidRDefault="00FA0BD9" w:rsidP="00FA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F22D7" w:rsidRPr="00FA0BD9" w:rsidRDefault="00EF22D7" w:rsidP="00EF22D7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B60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FA0B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Профессиональная квалификационная группа должностей работников 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091"/>
        <w:gridCol w:w="1848"/>
      </w:tblGrid>
      <w:tr w:rsidR="00EF22D7" w:rsidRPr="005B600D" w:rsidTr="00781857">
        <w:trPr>
          <w:trHeight w:val="1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2D7" w:rsidRPr="005B600D" w:rsidRDefault="00EF22D7" w:rsidP="007818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2D7" w:rsidRPr="005B600D" w:rsidRDefault="00EF22D7" w:rsidP="0078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2D7" w:rsidRPr="005B600D" w:rsidRDefault="00EF22D7" w:rsidP="0078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F22D7" w:rsidRPr="00011EA5" w:rsidTr="00781857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D7" w:rsidRPr="00011EA5" w:rsidRDefault="00EF22D7" w:rsidP="00781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D7" w:rsidRPr="00011EA5" w:rsidRDefault="00EF22D7" w:rsidP="00781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D7" w:rsidRPr="00011EA5" w:rsidRDefault="00EF22D7" w:rsidP="00781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EF22D7" w:rsidRPr="005B600D" w:rsidTr="00781857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D7" w:rsidRPr="00011EA5" w:rsidRDefault="00EF22D7" w:rsidP="00781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D7" w:rsidRPr="00011EA5" w:rsidRDefault="00EF22D7" w:rsidP="00FA0B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D7" w:rsidRPr="005B600D" w:rsidRDefault="00EF22D7" w:rsidP="00781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7 438</w:t>
            </w:r>
          </w:p>
        </w:tc>
      </w:tr>
    </w:tbl>
    <w:p w:rsidR="00D12547" w:rsidRPr="00A204C8" w:rsidRDefault="00D12547" w:rsidP="00FA0BD9">
      <w:pPr>
        <w:spacing w:after="0" w:line="240" w:lineRule="auto"/>
        <w:ind w:firstLine="480"/>
        <w:textAlignment w:val="baseline"/>
        <w:rPr>
          <w:color w:val="000000" w:themeColor="text1"/>
        </w:rPr>
      </w:pPr>
    </w:p>
    <w:sectPr w:rsidR="00D12547" w:rsidRPr="00A2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62"/>
    <w:rsid w:val="00011EA5"/>
    <w:rsid w:val="002D3153"/>
    <w:rsid w:val="00303FF1"/>
    <w:rsid w:val="004F300A"/>
    <w:rsid w:val="005B600D"/>
    <w:rsid w:val="005C7A0D"/>
    <w:rsid w:val="00913107"/>
    <w:rsid w:val="00946539"/>
    <w:rsid w:val="009D2E89"/>
    <w:rsid w:val="009D5F4E"/>
    <w:rsid w:val="00A204C8"/>
    <w:rsid w:val="00A36BB9"/>
    <w:rsid w:val="00B90F62"/>
    <w:rsid w:val="00CB0F5B"/>
    <w:rsid w:val="00D12547"/>
    <w:rsid w:val="00EF22D7"/>
    <w:rsid w:val="00EF3242"/>
    <w:rsid w:val="00FA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F3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F3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polzovatel</cp:lastModifiedBy>
  <cp:revision>9</cp:revision>
  <cp:lastPrinted>2022-02-02T08:14:00Z</cp:lastPrinted>
  <dcterms:created xsi:type="dcterms:W3CDTF">2022-01-25T09:35:00Z</dcterms:created>
  <dcterms:modified xsi:type="dcterms:W3CDTF">2022-02-15T03:28:00Z</dcterms:modified>
</cp:coreProperties>
</file>